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Articles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TITLE OF THE ORIGINAL ARTICLE </w:t>
      </w:r>
    </w:p>
    <w:p w:rsidR="00000000" w:rsidDel="00000000" w:rsidP="00000000" w:rsidRDefault="00000000" w:rsidRPr="00000000" w14:paraId="00000009">
      <w:pPr>
        <w:pStyle w:val="Heading1"/>
        <w:rPr/>
      </w:pPr>
      <w:r w:rsidDel="00000000" w:rsidR="00000000" w:rsidRPr="00000000">
        <w:rPr>
          <w:rtl w:val="0"/>
        </w:rPr>
        <w:t xml:space="preserve">(capital letters, centered, bold, Arial Narrow, font size 14)</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2"/>
        <w:rPr/>
      </w:pPr>
      <w:r w:rsidDel="00000000" w:rsidR="00000000" w:rsidRPr="00000000">
        <w:rPr>
          <w:rtl w:val="0"/>
        </w:rPr>
        <w:t xml:space="preserve">Abstract (capital letters, justified, bold, Arial Narrow, font size 12)</w:t>
      </w:r>
    </w:p>
    <w:p w:rsidR="00000000" w:rsidDel="00000000" w:rsidP="00000000" w:rsidRDefault="00000000" w:rsidRPr="00000000" w14:paraId="0000000D">
      <w:pPr>
        <w:rPr/>
      </w:pPr>
      <w:r w:rsidDel="00000000" w:rsidR="00000000" w:rsidRPr="00000000">
        <w:rPr>
          <w:rtl w:val="0"/>
        </w:rPr>
        <w:t xml:space="preserve">The abstract must set out the problem, summarize the objective of the work, the methodology used and the most relevant results and conclusions, emphasizing the original contributions. The abstract must be between 150 and 300 words and be a single paragraph (justified text, Arial Narrow, font size 12, single-spaced).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2"/>
        <w:rPr/>
      </w:pPr>
      <w:r w:rsidDel="00000000" w:rsidR="00000000" w:rsidRPr="00000000">
        <w:rPr>
          <w:rtl w:val="0"/>
        </w:rPr>
        <w:t xml:space="preserve">Keywords (capital letters, justified, bold, Arial Narrow, font size 12)</w:t>
      </w:r>
    </w:p>
    <w:p w:rsidR="00000000" w:rsidDel="00000000" w:rsidP="00000000" w:rsidRDefault="00000000" w:rsidRPr="00000000" w14:paraId="00000010">
      <w:pPr>
        <w:rPr/>
      </w:pPr>
      <w:r w:rsidDel="00000000" w:rsidR="00000000" w:rsidRPr="00000000">
        <w:rPr>
          <w:rtl w:val="0"/>
        </w:rPr>
        <w:t xml:space="preserve">Between 3 and 5 keywords must be included which, in the case of Architecture/Urbanism terms, must be chosen following the Table of Contents for Architecture defined by the Buenos Aires Architecture Libraries Network (Vitruvius). If these are terms from other areas, then they may be chosen from </w:t>
      </w:r>
      <w:hyperlink r:id="rId7">
        <w:r w:rsidDel="00000000" w:rsidR="00000000" w:rsidRPr="00000000">
          <w:rPr>
            <w:color w:val="0000ff"/>
            <w:u w:val="single"/>
            <w:rtl w:val="0"/>
          </w:rPr>
          <w:t xml:space="preserve">Unesco's Thesaurus</w:t>
        </w:r>
      </w:hyperlink>
      <w:r w:rsidDel="00000000" w:rsidR="00000000" w:rsidRPr="00000000">
        <w:rPr>
          <w:rtl w:val="0"/>
        </w:rPr>
        <w:t xml:space="preserve">.  </w:t>
      </w:r>
    </w:p>
    <w:p w:rsidR="00000000" w:rsidDel="00000000" w:rsidP="00000000" w:rsidRDefault="00000000" w:rsidRPr="00000000" w14:paraId="00000011">
      <w:pPr>
        <w:rPr/>
      </w:pPr>
      <w:r w:rsidDel="00000000" w:rsidR="00000000" w:rsidRPr="00000000">
        <w:rPr>
          <w:rtl w:val="0"/>
        </w:rPr>
        <w:t xml:space="preserve">Keywords </w:t>
      </w:r>
      <w:r w:rsidDel="00000000" w:rsidR="00000000" w:rsidRPr="00000000">
        <w:rPr>
          <w:rtl w:val="0"/>
        </w:rPr>
        <w:t xml:space="preserve">must be separated by a comma (justified, Arial Narrow, font size 12).</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Subtitle"/>
        <w:rPr/>
      </w:pPr>
      <w:r w:rsidDel="00000000" w:rsidR="00000000" w:rsidRPr="00000000">
        <w:rPr>
          <w:rtl w:val="0"/>
        </w:rPr>
      </w:r>
    </w:p>
    <w:p w:rsidR="00000000" w:rsidDel="00000000" w:rsidP="00000000" w:rsidRDefault="00000000" w:rsidRPr="00000000" w14:paraId="00000015">
      <w:pPr>
        <w:pStyle w:val="Subtitle"/>
        <w:rPr/>
      </w:pPr>
      <w:r w:rsidDel="00000000" w:rsidR="00000000" w:rsidRPr="00000000">
        <w:rPr>
          <w:rtl w:val="0"/>
        </w:rPr>
        <w:t xml:space="preserve">(keep a line break so that the body of the text of the article begins on page 2)</w:t>
      </w:r>
    </w:p>
    <w:p w:rsidR="00000000" w:rsidDel="00000000" w:rsidP="00000000" w:rsidRDefault="00000000" w:rsidRPr="00000000" w14:paraId="00000016">
      <w:pPr>
        <w:rPr/>
      </w:pPr>
      <w:r w:rsidDel="00000000" w:rsidR="00000000" w:rsidRPr="00000000">
        <w:br w:type="page"/>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body of the manuscript (justified, Arial Narrow, font size 12, single-spaced, without additional spacing between paragraphs between sections) cannot be in bold or underlined. It cannot exceed </w:t>
      </w:r>
      <w:r w:rsidDel="00000000" w:rsidR="00000000" w:rsidRPr="00000000">
        <w:rPr>
          <w:b w:val="1"/>
          <w:bCs w:val="1"/>
          <w:rtl w:val="0"/>
        </w:rPr>
        <w:t xml:space="preserve">5,500 words, including the title, abstract, and bibliographical references,</w:t>
      </w:r>
      <w:r w:rsidDel="00000000" w:rsidR="00000000" w:rsidRPr="00000000">
        <w:rPr>
          <w:rtl w:val="0"/>
        </w:rPr>
        <w:t xml:space="preserve"> and must include the following main sections:</w:t>
      </w:r>
    </w:p>
    <w:p w:rsidR="00000000" w:rsidDel="00000000" w:rsidP="00000000" w:rsidRDefault="00000000" w:rsidRPr="00000000" w14:paraId="00000018">
      <w:pPr>
        <w:pStyle w:val="Heading2"/>
        <w:rPr/>
      </w:pPr>
      <w:r w:rsidDel="00000000" w:rsidR="00000000" w:rsidRPr="00000000">
        <w:rPr>
          <w:rtl w:val="0"/>
        </w:rPr>
        <w:t xml:space="preserve">I. INTRODUCTION (Heading 1) (Roman numerals in capital letters, without periods, uppercase, justified, bold, Arial Narrow, font size 12, 12 pt before spacing and 0 pt after)</w:t>
      </w:r>
    </w:p>
    <w:p w:rsidR="00000000" w:rsidDel="00000000" w:rsidP="00000000" w:rsidRDefault="00000000" w:rsidRPr="00000000" w14:paraId="00000019">
      <w:pPr>
        <w:rPr/>
      </w:pPr>
      <w:r w:rsidDel="00000000" w:rsidR="00000000" w:rsidRPr="00000000">
        <w:rPr>
          <w:rtl w:val="0"/>
        </w:rPr>
        <w:t xml:space="preserve">The Introduction to the manuscript should place the study within a broad context, describing the research problem it addresses and highlighting its relevance and contribution to the field of knowledge. It should also include a brief review of the current state of the art that critically examines the main research on the topic, incorporating the most relevant and recent publications (preferably from the last five years). Where appropriate, debates, controversies, or divergent perspectives present in the literature should be noted.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Introduction should justify the selection of the case study, clearly define the purpose of the study, and outline its objectives, hypotheses, and/or research questions. It should also explain the study’s novelty and contributions, as well as briefly present the main methodological aspects addressed. Finally, it should state the primary objective of the research and preview the most relevant conclusions or findings.</w:t>
      </w:r>
    </w:p>
    <w:p w:rsidR="00000000" w:rsidDel="00000000" w:rsidP="00000000" w:rsidRDefault="00000000" w:rsidRPr="00000000" w14:paraId="0000001C">
      <w:pPr>
        <w:pStyle w:val="Heading2"/>
        <w:rPr/>
      </w:pPr>
      <w:bookmarkStart w:colFirst="0" w:colLast="0" w:name="_heading=h.wppzpdtctadx" w:id="0"/>
      <w:bookmarkEnd w:id="0"/>
      <w:r w:rsidDel="00000000" w:rsidR="00000000" w:rsidRPr="00000000">
        <w:rPr>
          <w:rtl w:val="0"/>
        </w:rPr>
        <w:t xml:space="preserve">II. CASE STUDY (Heading 1)</w:t>
      </w:r>
    </w:p>
    <w:p w:rsidR="00000000" w:rsidDel="00000000" w:rsidP="00000000" w:rsidRDefault="00000000" w:rsidRPr="00000000" w14:paraId="0000001D">
      <w:pPr>
        <w:rPr/>
      </w:pPr>
      <w:r w:rsidDel="00000000" w:rsidR="00000000" w:rsidRPr="00000000">
        <w:rPr>
          <w:rtl w:val="0"/>
        </w:rPr>
        <w:t xml:space="preserve">It is recommended to briefly explain the case study chosen and introduce a location map showing the case study at both the local and national scales.. </w:t>
      </w:r>
      <w:r w:rsidDel="00000000" w:rsidR="00000000" w:rsidRPr="00000000">
        <w:rPr>
          <w:b w:val="1"/>
          <w:bCs w:val="1"/>
          <w:rtl w:val="0"/>
        </w:rPr>
        <w:t xml:space="preserve">This section is not optional</w:t>
      </w:r>
      <w:r w:rsidDel="00000000" w:rsidR="00000000" w:rsidRPr="00000000">
        <w:rPr>
          <w:rtl w:val="0"/>
        </w:rPr>
        <w:t xml:space="preserve"> and can include Headings 2 and 3. </w:t>
      </w:r>
    </w:p>
    <w:p w:rsidR="00000000" w:rsidDel="00000000" w:rsidP="00000000" w:rsidRDefault="00000000" w:rsidRPr="00000000" w14:paraId="0000001E">
      <w:pPr>
        <w:pStyle w:val="Heading3"/>
        <w:rPr/>
      </w:pPr>
      <w:r w:rsidDel="00000000" w:rsidR="00000000" w:rsidRPr="00000000">
        <w:rPr>
          <w:rtl w:val="0"/>
        </w:rPr>
        <w:t xml:space="preserve">Subheading (Heading 2) (without numbering, no points, capitalized, justified, bold, Arial Narrow, font size 12, before spacing 12 and after 0)</w:t>
      </w:r>
    </w:p>
    <w:p w:rsidR="00000000" w:rsidDel="00000000" w:rsidP="00000000" w:rsidRDefault="00000000" w:rsidRPr="00000000" w14:paraId="0000001F">
      <w:pPr>
        <w:rPr>
          <w:b w:val="1"/>
          <w:bCs w:val="1"/>
        </w:rPr>
      </w:pPr>
      <w:r w:rsidDel="00000000" w:rsidR="00000000" w:rsidRPr="00000000">
        <w:rPr>
          <w:rtl w:val="0"/>
        </w:rPr>
        <w:t xml:space="preserve">This subsection can be used to provide a more concrete title to the main sections.</w:t>
      </w:r>
      <w:r w:rsidDel="00000000" w:rsidR="00000000" w:rsidRPr="00000000">
        <w:rPr>
          <w:rtl w:val="0"/>
        </w:rPr>
      </w:r>
    </w:p>
    <w:p w:rsidR="00000000" w:rsidDel="00000000" w:rsidP="00000000" w:rsidRDefault="00000000" w:rsidRPr="00000000" w14:paraId="00000020">
      <w:pPr>
        <w:pStyle w:val="Heading3"/>
        <w:rPr>
          <w:i w:val="1"/>
          <w:iCs w:val="1"/>
        </w:rPr>
      </w:pPr>
      <w:r w:rsidDel="00000000" w:rsidR="00000000" w:rsidRPr="00000000">
        <w:rPr>
          <w:i w:val="1"/>
          <w:iCs w:val="1"/>
          <w:rtl w:val="0"/>
        </w:rPr>
        <w:t xml:space="preserve">Subheading (Heading 3) (without numbering, no points, capitalized, justified, italics, Arial Narrow, font size 12, before spacing  12 and after 0)</w:t>
      </w:r>
    </w:p>
    <w:p w:rsidR="00000000" w:rsidDel="00000000" w:rsidP="00000000" w:rsidRDefault="00000000" w:rsidRPr="00000000" w14:paraId="00000021">
      <w:pPr>
        <w:pStyle w:val="Heading2"/>
        <w:rPr/>
      </w:pPr>
      <w:r w:rsidDel="00000000" w:rsidR="00000000" w:rsidRPr="00000000">
        <w:rPr>
          <w:rtl w:val="0"/>
        </w:rPr>
        <w:t xml:space="preserve">III. MATERIALS AND METHODS (Heading 1)</w:t>
      </w:r>
    </w:p>
    <w:p w:rsidR="00000000" w:rsidDel="00000000" w:rsidP="00000000" w:rsidRDefault="00000000" w:rsidRPr="00000000" w14:paraId="00000022">
      <w:pPr>
        <w:rPr/>
      </w:pPr>
      <w:r w:rsidDel="00000000" w:rsidR="00000000" w:rsidRPr="00000000">
        <w:rPr>
          <w:rtl w:val="0"/>
        </w:rPr>
        <w:t xml:space="preserve">The Materials and Methods section provides the conceptual and procedural foundation of the research; therefore, it must describe in sufficient detail how the study was conducted to address the research questions and/or test the proposed hypotheses. The research design, materials, data sources, procedures, data collection and analysis techniques, and the tools used must be clearly presented. Novel methods or protocols should be described in detail, while established methods may be presented briefly and accompanied by the corresponding references.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Research involving human subjects, animals, or other procedures subject to ethical review must identify the entity that granted the corresponding approval and include the reference code or number for that approval.</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Secondary and tertiary-level titles may be included in this section.</w:t>
      </w:r>
    </w:p>
    <w:p w:rsidR="00000000" w:rsidDel="00000000" w:rsidP="00000000" w:rsidRDefault="00000000" w:rsidRPr="00000000" w14:paraId="00000027">
      <w:pPr>
        <w:pStyle w:val="Heading2"/>
        <w:rPr/>
      </w:pPr>
      <w:r w:rsidDel="00000000" w:rsidR="00000000" w:rsidRPr="00000000">
        <w:rPr>
          <w:rtl w:val="0"/>
        </w:rPr>
        <w:t xml:space="preserve">IV. RESULTS (Heading 1) </w:t>
      </w:r>
    </w:p>
    <w:p w:rsidR="00000000" w:rsidDel="00000000" w:rsidP="00000000" w:rsidRDefault="00000000" w:rsidRPr="00000000" w14:paraId="00000028">
      <w:pPr>
        <w:rPr/>
      </w:pPr>
      <w:r w:rsidDel="00000000" w:rsidR="00000000" w:rsidRPr="00000000">
        <w:rPr>
          <w:rtl w:val="0"/>
        </w:rPr>
        <w:t xml:space="preserve">This section describes the most relevant results for the research. The results that directly arise from the rigorous application of the methodology that provide support to reach the objectives and corroborate the hypothesis must be included, even unexpected results. The results must present the level of detail needed to support the arguments that will be found in the discussions and conclusions. It is suggested to not include basic concepts or common processes, as it is expected that the readers will have previous knowledge in the area. Headings 2 and 3 can be included in this section. </w:t>
      </w:r>
    </w:p>
    <w:p w:rsidR="00000000" w:rsidDel="00000000" w:rsidP="00000000" w:rsidRDefault="00000000" w:rsidRPr="00000000" w14:paraId="00000029">
      <w:pPr>
        <w:pStyle w:val="Heading2"/>
        <w:keepNext w:val="1"/>
        <w:rPr/>
      </w:pPr>
      <w:r w:rsidDel="00000000" w:rsidR="00000000" w:rsidRPr="00000000">
        <w:rPr>
          <w:rtl w:val="0"/>
        </w:rPr>
        <w:t xml:space="preserve">V. DISCUSSION (Heading 1)</w:t>
      </w:r>
    </w:p>
    <w:p w:rsidR="00000000" w:rsidDel="00000000" w:rsidP="00000000" w:rsidRDefault="00000000" w:rsidRPr="00000000" w14:paraId="0000002A">
      <w:pPr>
        <w:rPr/>
      </w:pPr>
      <w:r w:rsidDel="00000000" w:rsidR="00000000" w:rsidRPr="00000000">
        <w:rPr>
          <w:rtl w:val="0"/>
        </w:rPr>
        <w:t xml:space="preserve">In the Discussion section, authors should analyze and interpret the results obtained in light of previous studies and the hypotheses, objectives, or research questions posed. The findings and their implications should be discussed critically, considering their contribution to the field of knowledge and placing them in the broadest possible context. To this end, authors should incorporate, among other sources, recent literature not previously cited in the manuscript, preferably published within the last five years. It is also recommended that authors address the study’s limitations where appropriate and suggest possible avenues for future research based on the results obtained. Secondary- and tertiary-level headings may be included in this section.</w:t>
      </w:r>
    </w:p>
    <w:p w:rsidR="00000000" w:rsidDel="00000000" w:rsidP="00000000" w:rsidRDefault="00000000" w:rsidRPr="00000000" w14:paraId="0000002B">
      <w:pPr>
        <w:pStyle w:val="Heading2"/>
        <w:rPr/>
      </w:pPr>
      <w:r w:rsidDel="00000000" w:rsidR="00000000" w:rsidRPr="00000000">
        <w:rPr>
          <w:rtl w:val="0"/>
        </w:rPr>
        <w:t xml:space="preserve">VI. CONCLUSIONS (Heading 1) </w:t>
      </w:r>
    </w:p>
    <w:p w:rsidR="00000000" w:rsidDel="00000000" w:rsidP="00000000" w:rsidRDefault="00000000" w:rsidRPr="00000000" w14:paraId="0000002C">
      <w:pPr>
        <w:rPr/>
      </w:pPr>
      <w:r w:rsidDel="00000000" w:rsidR="00000000" w:rsidRPr="00000000">
        <w:rPr>
          <w:rtl w:val="0"/>
        </w:rPr>
        <w:t xml:space="preserve">Here, the findings of the research and conclusions thereof are presented, highlighting the implications and emphasizing the theoretical implications to contribute to addressing the problem presented in the introduction. This section must be brief and </w:t>
      </w:r>
      <w:r w:rsidDel="00000000" w:rsidR="00000000" w:rsidRPr="00000000">
        <w:rPr>
          <w:b w:val="1"/>
          <w:bCs w:val="1"/>
          <w:u w:val="single"/>
          <w:rtl w:val="0"/>
        </w:rPr>
        <w:t xml:space="preserve">MUST NOT</w:t>
      </w:r>
      <w:r w:rsidDel="00000000" w:rsidR="00000000" w:rsidRPr="00000000">
        <w:rPr>
          <w:rtl w:val="0"/>
        </w:rPr>
        <w:t xml:space="preserve"> include secondary or tertiary headings, references or figures.</w:t>
      </w:r>
    </w:p>
    <w:p w:rsidR="00000000" w:rsidDel="00000000" w:rsidP="00000000" w:rsidRDefault="00000000" w:rsidRPr="00000000" w14:paraId="0000002D">
      <w:pPr>
        <w:pStyle w:val="Heading2"/>
        <w:rPr/>
      </w:pPr>
      <w:r w:rsidDel="00000000" w:rsidR="00000000" w:rsidRPr="00000000">
        <w:rPr>
          <w:rtl w:val="0"/>
        </w:rPr>
        <w:t xml:space="preserve">REFERENCES (Heading 1) </w:t>
      </w:r>
    </w:p>
    <w:p w:rsidR="00000000" w:rsidDel="00000000" w:rsidP="00000000" w:rsidRDefault="00000000" w:rsidRPr="00000000" w14:paraId="0000002E">
      <w:pPr>
        <w:rPr/>
      </w:pPr>
      <w:r w:rsidDel="00000000" w:rsidR="00000000" w:rsidRPr="00000000">
        <w:rPr>
          <w:rtl w:val="0"/>
        </w:rPr>
        <w:t xml:space="preserve">The bibliographical references must be presented following the </w:t>
      </w:r>
      <w:hyperlink r:id="rId8">
        <w:r w:rsidDel="00000000" w:rsidR="00000000" w:rsidRPr="00000000">
          <w:rPr>
            <w:color w:val="1155cc"/>
            <w:u w:val="single"/>
            <w:rtl w:val="0"/>
          </w:rPr>
          <w:t xml:space="preserve">APA 7th edition guidelines in the language of the manuscript</w:t>
        </w:r>
      </w:hyperlink>
      <w:r w:rsidDel="00000000" w:rsidR="00000000" w:rsidRPr="00000000">
        <w:rPr>
          <w:rtl w:val="0"/>
        </w:rPr>
        <w:t xml:space="preserve">. The list must include exclusively and in full, the bibliographical references cited in the text or in the sources of the graphic content (if this were the case). They must be organized in alphabetical order, for each author, in chronological order from oldest to most recent and the surnames must be written in capital letters, followed by the authors' names. </w:t>
      </w:r>
      <w:r w:rsidDel="00000000" w:rsidR="00000000" w:rsidRPr="00000000">
        <w:rPr>
          <w:b w:val="1"/>
          <w:bCs w:val="1"/>
          <w:rtl w:val="0"/>
        </w:rPr>
        <w:t xml:space="preserve">There must be at least 30 references, of which 40% must be sources published within the last five years. </w:t>
      </w:r>
      <w:r w:rsidDel="00000000" w:rsidR="00000000" w:rsidRPr="00000000">
        <w:rPr>
          <w:rtl w:val="0"/>
        </w:rPr>
        <w:t xml:space="preserve">Journal articles must include a DOI when available. For more information about the APA guidelines, please check the following links: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u w:val="single"/>
        </w:rPr>
      </w:pPr>
      <w:r w:rsidDel="00000000" w:rsidR="00000000" w:rsidRPr="00000000">
        <w:rPr>
          <w:u w:val="single"/>
          <w:rtl w:val="0"/>
        </w:rPr>
        <w:t xml:space="preserve">Journal article: electronic, without an available DOI:</w:t>
      </w:r>
    </w:p>
    <w:p w:rsidR="00000000" w:rsidDel="00000000" w:rsidP="00000000" w:rsidRDefault="00000000" w:rsidRPr="00000000" w14:paraId="00000031">
      <w:pPr>
        <w:rPr/>
      </w:pPr>
      <w:r w:rsidDel="00000000" w:rsidR="00000000" w:rsidRPr="00000000">
        <w:rPr>
          <w:rtl w:val="0"/>
        </w:rPr>
        <w:t xml:space="preserve">Íñiguez Sepúlveda, C. D., Bernal Salasar, T., and Moreno Osuna, J. P. (2015). Correlation between urban indices: The management of urban water use and urban marginalization. </w:t>
      </w:r>
      <w:r w:rsidDel="00000000" w:rsidR="00000000" w:rsidRPr="00000000">
        <w:rPr>
          <w:i w:val="1"/>
          <w:iCs w:val="1"/>
          <w:rtl w:val="0"/>
        </w:rPr>
        <w:t xml:space="preserve">Urbano, 18</w:t>
      </w:r>
      <w:r w:rsidDel="00000000" w:rsidR="00000000" w:rsidRPr="00000000">
        <w:rPr>
          <w:rtl w:val="0"/>
        </w:rPr>
        <w:t xml:space="preserve">(32), 50-59. https://revistas.ubiobio.cl/index.php/RU/article/view/914</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u w:val="single"/>
        </w:rPr>
      </w:pPr>
      <w:r w:rsidDel="00000000" w:rsidR="00000000" w:rsidRPr="00000000">
        <w:rPr>
          <w:u w:val="single"/>
          <w:rtl w:val="0"/>
        </w:rPr>
        <w:t xml:space="preserve">Journal article: electronic, with available DOI:</w:t>
      </w:r>
    </w:p>
    <w:p w:rsidR="00000000" w:rsidDel="00000000" w:rsidP="00000000" w:rsidRDefault="00000000" w:rsidRPr="00000000" w14:paraId="00000034">
      <w:pPr>
        <w:rPr/>
      </w:pPr>
      <w:r w:rsidDel="00000000" w:rsidR="00000000" w:rsidRPr="00000000">
        <w:rPr>
          <w:rtl w:val="0"/>
        </w:rPr>
        <w:t xml:space="preserve">Campos-Sánchez, L. F., and Trevino J. A. (2021). Gentrification in The Monterrey Metropolitan center, 2010-2020. </w:t>
      </w:r>
      <w:r w:rsidDel="00000000" w:rsidR="00000000" w:rsidRPr="00000000">
        <w:rPr>
          <w:i w:val="1"/>
          <w:iCs w:val="1"/>
          <w:rtl w:val="0"/>
        </w:rPr>
        <w:t xml:space="preserve">Urbano, 24</w:t>
      </w:r>
      <w:r w:rsidDel="00000000" w:rsidR="00000000" w:rsidRPr="00000000">
        <w:rPr>
          <w:rtl w:val="0"/>
        </w:rPr>
        <w:t xml:space="preserve">(44), 84-97. https://doi.org/10.22320/07183607.2021.24.44.07</w:t>
      </w:r>
    </w:p>
    <w:p w:rsidR="00000000" w:rsidDel="00000000" w:rsidP="00000000" w:rsidRDefault="00000000" w:rsidRPr="00000000" w14:paraId="00000035">
      <w:pPr>
        <w:pStyle w:val="Heading2"/>
        <w:rPr/>
      </w:pPr>
      <w:r w:rsidDel="00000000" w:rsidR="00000000" w:rsidRPr="00000000">
        <w:rPr>
          <w:rtl w:val="0"/>
        </w:rPr>
        <w:t xml:space="preserve">ACKNOWLEDGMENTS (Heading 1) </w:t>
      </w:r>
    </w:p>
    <w:p w:rsidR="00000000" w:rsidDel="00000000" w:rsidP="00000000" w:rsidRDefault="00000000" w:rsidRPr="00000000" w14:paraId="00000036">
      <w:pPr>
        <w:rPr/>
      </w:pPr>
      <w:r w:rsidDel="00000000" w:rsidR="00000000" w:rsidRPr="00000000">
        <w:rPr>
          <w:rtl w:val="0"/>
        </w:rPr>
        <w:t xml:space="preserve">This section is optional. With the purpose of maintaining anonymity in the peer review process, it is recommended to include this information in the manuscript's metadata on the digital platform (OJS), so that it can be included later in the edition's editorial production process.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b w:val="1"/>
          <w:bCs w:val="1"/>
        </w:rPr>
      </w:pPr>
      <w:r w:rsidDel="00000000" w:rsidR="00000000" w:rsidRPr="00000000">
        <w:rPr>
          <w:b w:val="1"/>
          <w:bCs w:val="1"/>
          <w:rtl w:val="0"/>
        </w:rPr>
        <w:t xml:space="preserve">STATEMENT ON THE USE OF GENERATIVE ARTIFICIAL INTELLIGENCE (GenAI) (Heading 1) </w:t>
      </w:r>
    </w:p>
    <w:p w:rsidR="00000000" w:rsidDel="00000000" w:rsidP="00000000" w:rsidRDefault="00000000" w:rsidRPr="00000000" w14:paraId="00000039">
      <w:pPr>
        <w:rPr/>
      </w:pPr>
      <w:r w:rsidDel="00000000" w:rsidR="00000000" w:rsidRPr="00000000">
        <w:rPr>
          <w:rtl w:val="0"/>
        </w:rPr>
        <w:t xml:space="preserve">When generative artificial intelligence (GenAI) has been used to generate text, data, or graphics, or to support research design, information gathering, analysis, or interpretation of results, authors must include a statement such as the following: “During the preparation of this manuscript/study, the authors used [name of the tool and version] for [description of use]. The authors reviewed and edited the generated results and assumed full responsibility for the final content of this publication.” The use of GenAI tools exclusively for grammar, spelling, punctuation, or formatting corrections does not need to be disclosed in this section.</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bCs w:val="1"/>
        </w:rPr>
      </w:pPr>
      <w:r w:rsidDel="00000000" w:rsidR="00000000" w:rsidRPr="00000000">
        <w:rPr>
          <w:b w:val="1"/>
          <w:bCs w:val="1"/>
          <w:rtl w:val="0"/>
        </w:rPr>
        <w:t xml:space="preserve">INFORMED CONSENT STATEMENT (Heading 1) </w:t>
      </w:r>
    </w:p>
    <w:p w:rsidR="00000000" w:rsidDel="00000000" w:rsidP="00000000" w:rsidRDefault="00000000" w:rsidRPr="00000000" w14:paraId="0000003C">
      <w:pPr>
        <w:rPr/>
      </w:pPr>
      <w:r w:rsidDel="00000000" w:rsidR="00000000" w:rsidRPr="00000000">
        <w:rPr>
          <w:rtl w:val="0"/>
        </w:rPr>
        <w:t xml:space="preserve">Any research manuscript describing studies involving human subjects must include an informed consent statement. Authors must include one of the following options, as appropriate:</w:t>
      </w:r>
    </w:p>
    <w:p w:rsidR="00000000" w:rsidDel="00000000" w:rsidP="00000000" w:rsidRDefault="00000000" w:rsidRPr="00000000" w14:paraId="0000003D">
      <w:pPr>
        <w:numPr>
          <w:ilvl w:val="0"/>
          <w:numId w:val="1"/>
        </w:numPr>
        <w:ind w:left="720" w:hanging="360"/>
        <w:rPr>
          <w:u w:val="none"/>
        </w:rPr>
      </w:pPr>
      <w:r w:rsidDel="00000000" w:rsidR="00000000" w:rsidRPr="00000000">
        <w:rPr>
          <w:rtl w:val="0"/>
        </w:rPr>
        <w:t xml:space="preserve">“Informed consent was obtained from all participants involved in the study.”</w:t>
      </w:r>
    </w:p>
    <w:p w:rsidR="00000000" w:rsidDel="00000000" w:rsidP="00000000" w:rsidRDefault="00000000" w:rsidRPr="00000000" w14:paraId="0000003E">
      <w:pPr>
        <w:numPr>
          <w:ilvl w:val="0"/>
          <w:numId w:val="1"/>
        </w:numPr>
        <w:ind w:left="720" w:hanging="360"/>
        <w:rPr>
          <w:u w:val="none"/>
        </w:rPr>
      </w:pPr>
      <w:r w:rsidDel="00000000" w:rsidR="00000000" w:rsidRPr="00000000">
        <w:rPr>
          <w:rtl w:val="0"/>
        </w:rPr>
        <w:t xml:space="preserve">“Informed consent was waived due to [state reason], providing a detailed justification.”</w:t>
      </w:r>
    </w:p>
    <w:p w:rsidR="00000000" w:rsidDel="00000000" w:rsidP="00000000" w:rsidRDefault="00000000" w:rsidRPr="00000000" w14:paraId="0000003F">
      <w:pPr>
        <w:numPr>
          <w:ilvl w:val="0"/>
          <w:numId w:val="1"/>
        </w:numPr>
        <w:ind w:left="720" w:hanging="360"/>
        <w:rPr>
          <w:u w:val="none"/>
        </w:rPr>
      </w:pPr>
      <w:r w:rsidDel="00000000" w:rsidR="00000000" w:rsidRPr="00000000">
        <w:rPr>
          <w:rtl w:val="0"/>
        </w:rPr>
        <w:t xml:space="preserve">“Not applicable,” in the case of studies that do not involve human participants.</w:t>
      </w:r>
    </w:p>
    <w:p w:rsidR="00000000" w:rsidDel="00000000" w:rsidP="00000000" w:rsidRDefault="00000000" w:rsidRPr="00000000" w14:paraId="00000040">
      <w:pPr>
        <w:rPr/>
      </w:pPr>
      <w:r w:rsidDel="00000000" w:rsidR="00000000" w:rsidRPr="00000000">
        <w:rPr>
          <w:rtl w:val="0"/>
        </w:rPr>
        <w:t xml:space="preserve">This statement may be omitted when the research does not involve human subjects and the nature of the study makes its inapplicability evident.</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jc w:val="left"/>
        <w:rPr>
          <w:b w:val="1"/>
          <w:bCs w:val="1"/>
        </w:rPr>
      </w:pPr>
      <w:r w:rsidDel="00000000" w:rsidR="00000000" w:rsidRPr="00000000">
        <w:rPr>
          <w:b w:val="1"/>
          <w:bCs w:val="1"/>
          <w:rtl w:val="0"/>
        </w:rPr>
        <w:t xml:space="preserve">OTHER FORMAL INDICATIONS FOR WRITING THE MANUSCRIPT</w:t>
      </w:r>
    </w:p>
    <w:p w:rsidR="00000000" w:rsidDel="00000000" w:rsidP="00000000" w:rsidRDefault="00000000" w:rsidRPr="00000000" w14:paraId="00000043">
      <w:pPr>
        <w:pStyle w:val="Heading2"/>
        <w:rPr/>
      </w:pPr>
      <w:r w:rsidDel="00000000" w:rsidR="00000000" w:rsidRPr="00000000">
        <w:rPr>
          <w:rtl w:val="0"/>
        </w:rPr>
        <w:t xml:space="preserve">Figures</w:t>
      </w:r>
    </w:p>
    <w:p w:rsidR="00000000" w:rsidDel="00000000" w:rsidP="00000000" w:rsidRDefault="00000000" w:rsidRPr="00000000" w14:paraId="00000044">
      <w:pPr>
        <w:rPr/>
      </w:pPr>
      <w:r w:rsidDel="00000000" w:rsidR="00000000" w:rsidRPr="00000000">
        <w:rPr>
          <w:rtl w:val="0"/>
        </w:rPr>
        <w:t xml:space="preserve">Photographs, graphs, maps or other graphical information provided will be called figures. All the figures must be numbered and referenced in the text, to be able to connect them to the ideas contained in it (Figure 1). The figures may be included in the text at a low resolution, but must be attached as independent JPG image files when sending them, with a resolution of 1200 px on the short side and 300 dpi. The images must have a high graphical quality to be able to be included as figures. Urbano reserves the right to not publish images that do not comply with this requirement.</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drawing>
          <wp:inline distB="0" distT="0" distL="0" distR="0">
            <wp:extent cx="3450643" cy="1535537"/>
            <wp:effectExtent b="0" l="0" r="0" t="0"/>
            <wp:docPr descr="https://dummyimage.com/600x400/999399/fff.jpg&amp;text=x" id="13" name="image1.jpg"/>
            <a:graphic>
              <a:graphicData uri="http://schemas.openxmlformats.org/drawingml/2006/picture">
                <pic:pic>
                  <pic:nvPicPr>
                    <pic:cNvPr descr="https://dummyimage.com/600x400/999399/fff.jpg&amp;text=x" id="0" name="image1.jpg"/>
                    <pic:cNvPicPr preferRelativeResize="0"/>
                  </pic:nvPicPr>
                  <pic:blipFill>
                    <a:blip r:embed="rId9"/>
                    <a:srcRect b="13000" l="0" r="0" t="20250"/>
                    <a:stretch>
                      <a:fillRect/>
                    </a:stretch>
                  </pic:blipFill>
                  <pic:spPr>
                    <a:xfrm>
                      <a:off x="0" y="0"/>
                      <a:ext cx="3450643" cy="1535537"/>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rPr/>
      </w:pPr>
      <w:r w:rsidDel="00000000" w:rsidR="00000000" w:rsidRPr="00000000">
        <w:rPr>
          <w:b w:val="1"/>
          <w:bCs w:val="1"/>
          <w:rtl w:val="0"/>
        </w:rPr>
        <w:t xml:space="preserve">Figure 1:</w:t>
      </w:r>
      <w:r w:rsidDel="00000000" w:rsidR="00000000" w:rsidRPr="00000000">
        <w:rPr>
          <w:rtl w:val="0"/>
        </w:rPr>
        <w:t xml:space="preserve"> Name or description of the figure. </w:t>
      </w:r>
      <w:r w:rsidDel="00000000" w:rsidR="00000000" w:rsidRPr="00000000">
        <w:rPr>
          <w:b w:val="1"/>
          <w:bCs w:val="1"/>
          <w:rtl w:val="0"/>
        </w:rPr>
        <w:t xml:space="preserve">Source:</w:t>
      </w:r>
      <w:r w:rsidDel="00000000" w:rsidR="00000000" w:rsidRPr="00000000">
        <w:rPr>
          <w:rtl w:val="0"/>
        </w:rPr>
        <w:t xml:space="preserve"> Indicate the source of the figure.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drawing>
          <wp:inline distB="0" distT="0" distL="0" distR="0">
            <wp:extent cx="3600000" cy="1800191"/>
            <wp:effectExtent b="0" l="0" r="0" t="0"/>
            <wp:docPr id="14"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3600000" cy="1800191"/>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pPr>
      <w:r w:rsidDel="00000000" w:rsidR="00000000" w:rsidRPr="00000000">
        <w:rPr>
          <w:b w:val="1"/>
          <w:bCs w:val="1"/>
          <w:rtl w:val="0"/>
        </w:rPr>
        <w:t xml:space="preserve">Figure 2:</w:t>
      </w:r>
      <w:r w:rsidDel="00000000" w:rsidR="00000000" w:rsidRPr="00000000">
        <w:rPr>
          <w:rtl w:val="0"/>
        </w:rPr>
        <w:t xml:space="preserve"> Composed images may be included in the text, but these must be sent as separate files. </w:t>
      </w:r>
      <w:r w:rsidDel="00000000" w:rsidR="00000000" w:rsidRPr="00000000">
        <w:rPr>
          <w:b w:val="1"/>
          <w:bCs w:val="1"/>
          <w:rtl w:val="0"/>
        </w:rPr>
        <w:t xml:space="preserve">Source:</w:t>
      </w:r>
      <w:r w:rsidDel="00000000" w:rsidR="00000000" w:rsidRPr="00000000">
        <w:rPr>
          <w:rtl w:val="0"/>
        </w:rPr>
        <w:t xml:space="preserve"> Indicate source of the figures.</w:t>
      </w:r>
    </w:p>
    <w:p w:rsidR="00000000" w:rsidDel="00000000" w:rsidP="00000000" w:rsidRDefault="00000000" w:rsidRPr="00000000" w14:paraId="0000004B">
      <w:pPr>
        <w:pStyle w:val="Heading2"/>
        <w:rPr/>
      </w:pPr>
      <w:r w:rsidDel="00000000" w:rsidR="00000000" w:rsidRPr="00000000">
        <w:rPr>
          <w:rtl w:val="0"/>
        </w:rPr>
        <w:t xml:space="preserve">Citations in the text</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Quotations of fewer than 40 words must be incorporated into the paragraph and enclosed in double quotation marks. The citation must include the author’s surname, year of publication, and page number. For works by three or more authors, use the first author’s surname followed by “et al.” from the first citation.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Example:</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t xml:space="preserve">“Compact, mixed-use neighborhoods can reduce daily travel distances and support more active forms of mobility” (Author, Year, p. xx).</w:t>
      </w:r>
      <w:r w:rsidDel="00000000" w:rsidR="00000000" w:rsidRPr="00000000">
        <w:rPr>
          <w:rtl w:val="0"/>
        </w:rPr>
      </w:r>
    </w:p>
    <w:p w:rsidR="00000000" w:rsidDel="00000000" w:rsidP="00000000" w:rsidRDefault="00000000" w:rsidRPr="00000000" w14:paraId="00000050">
      <w:pPr>
        <w:ind w:left="0" w:firstLine="0"/>
        <w:rPr/>
      </w:pPr>
      <w:r w:rsidDel="00000000" w:rsidR="00000000" w:rsidRPr="00000000">
        <w:rPr>
          <w:rtl w:val="0"/>
        </w:rPr>
      </w:r>
    </w:p>
    <w:p w:rsidR="00000000" w:rsidDel="00000000" w:rsidP="00000000" w:rsidRDefault="00000000" w:rsidRPr="00000000" w14:paraId="00000051">
      <w:pPr>
        <w:spacing w:after="0" w:lineRule="auto"/>
        <w:rPr/>
      </w:pPr>
      <w:r w:rsidDel="00000000" w:rsidR="00000000" w:rsidRPr="00000000">
        <w:rPr>
          <w:rtl w:val="0"/>
        </w:rPr>
        <w:t xml:space="preserve">Quotations of </w:t>
      </w:r>
      <w:r w:rsidDel="00000000" w:rsidR="00000000" w:rsidRPr="00000000">
        <w:rPr>
          <w:u w:val="single"/>
          <w:rtl w:val="0"/>
        </w:rPr>
        <w:t xml:space="preserve">40 words or more</w:t>
      </w:r>
      <w:r w:rsidDel="00000000" w:rsidR="00000000" w:rsidRPr="00000000">
        <w:rPr>
          <w:rtl w:val="0"/>
        </w:rPr>
        <w:t xml:space="preserve"> must be presented as a separate block, without quotation marks. The entire quotation must be indented 1.27 cm (0.5 inches) from the left margin. The author, year, and page number must be included in accordance with APA 7th edition guidelines.</w:t>
      </w:r>
    </w:p>
    <w:p w:rsidR="00000000" w:rsidDel="00000000" w:rsidP="00000000" w:rsidRDefault="00000000" w:rsidRPr="00000000" w14:paraId="00000052">
      <w:pPr>
        <w:spacing w:after="0" w:before="240" w:lineRule="auto"/>
        <w:rPr/>
      </w:pPr>
      <w:r w:rsidDel="00000000" w:rsidR="00000000" w:rsidRPr="00000000">
        <w:rPr>
          <w:rtl w:val="0"/>
        </w:rPr>
        <w:t xml:space="preserve">Example:</w:t>
      </w:r>
    </w:p>
    <w:p w:rsidR="00000000" w:rsidDel="00000000" w:rsidP="00000000" w:rsidRDefault="00000000" w:rsidRPr="00000000" w14:paraId="00000053">
      <w:pPr>
        <w:spacing w:after="0" w:before="240" w:lineRule="auto"/>
        <w:ind w:left="720" w:firstLine="0"/>
        <w:rPr/>
      </w:pPr>
      <w:r w:rsidDel="00000000" w:rsidR="00000000" w:rsidRPr="00000000">
        <w:rPr>
          <w:rtl w:val="0"/>
        </w:rPr>
        <w:t xml:space="preserve">Public spaces play an essential role in urban life because they provide settings for social interaction, recreation, and civic participation. Their accessibility, design, and integration with the surrounding urban fabric can significantly influence how frequently and equitably they are used by different groups within the community. (Author, Year, p. xx)</w:t>
      </w:r>
      <w:r w:rsidDel="00000000" w:rsidR="00000000" w:rsidRPr="00000000">
        <w:rPr>
          <w:rtl w:val="0"/>
        </w:rPr>
      </w:r>
    </w:p>
    <w:p w:rsidR="00000000" w:rsidDel="00000000" w:rsidP="00000000" w:rsidRDefault="00000000" w:rsidRPr="00000000" w14:paraId="00000054">
      <w:pPr>
        <w:pStyle w:val="Heading2"/>
        <w:rPr/>
      </w:pPr>
      <w:r w:rsidDel="00000000" w:rsidR="00000000" w:rsidRPr="00000000">
        <w:rPr>
          <w:rtl w:val="0"/>
        </w:rPr>
        <w:t xml:space="preserve">Tables</w:t>
      </w:r>
    </w:p>
    <w:p w:rsidR="00000000" w:rsidDel="00000000" w:rsidP="00000000" w:rsidRDefault="00000000" w:rsidRPr="00000000" w14:paraId="00000055">
      <w:pPr>
        <w:rPr/>
      </w:pPr>
      <w:r w:rsidDel="00000000" w:rsidR="00000000" w:rsidRPr="00000000">
        <w:rPr>
          <w:rtl w:val="0"/>
        </w:rPr>
        <w:t xml:space="preserve">The tables must be numbered and referenced in the text (Table 1), expanding the information to the ideas presented. They must have the following format in Word and it is recommended that they are included in the text, unless this complicates its reading. In this case, they can be placed in a separate Word document. They will </w:t>
      </w:r>
      <w:r w:rsidDel="00000000" w:rsidR="00000000" w:rsidRPr="00000000">
        <w:rPr>
          <w:b w:val="1"/>
          <w:bCs w:val="1"/>
          <w:u w:val="single"/>
          <w:rtl w:val="0"/>
        </w:rPr>
        <w:t xml:space="preserve">NOT</w:t>
      </w:r>
      <w:r w:rsidDel="00000000" w:rsidR="00000000" w:rsidRPr="00000000">
        <w:rPr>
          <w:rtl w:val="0"/>
        </w:rPr>
        <w:t xml:space="preserve"> be accepted in image format.  </w:t>
      </w:r>
    </w:p>
    <w:p w:rsidR="00000000" w:rsidDel="00000000" w:rsidP="00000000" w:rsidRDefault="00000000" w:rsidRPr="00000000" w14:paraId="00000056">
      <w:pPr>
        <w:rPr/>
      </w:pPr>
      <w:r w:rsidDel="00000000" w:rsidR="00000000" w:rsidRPr="00000000">
        <w:rPr>
          <w:rtl w:val="0"/>
        </w:rPr>
      </w:r>
    </w:p>
    <w:tbl>
      <w:tblPr>
        <w:tblStyle w:val="Table1"/>
        <w:tblW w:w="8828.0" w:type="dxa"/>
        <w:jc w:val="left"/>
        <w:tblInd w:w="-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07"/>
        <w:gridCol w:w="2207"/>
        <w:gridCol w:w="2207"/>
        <w:gridCol w:w="2207"/>
        <w:tblGridChange w:id="0">
          <w:tblGrid>
            <w:gridCol w:w="2207"/>
            <w:gridCol w:w="2207"/>
            <w:gridCol w:w="2207"/>
            <w:gridCol w:w="2207"/>
          </w:tblGrid>
        </w:tblGridChange>
      </w:tblGrid>
      <w:tr>
        <w:trPr>
          <w:cantSplit w:val="0"/>
          <w:tblHeader w:val="0"/>
        </w:trPr>
        <w:tc>
          <w:tcPr>
            <w:shd w:fill="a6a6a6" w:val="clear"/>
            <w:tcMar>
              <w:left w:w="33.0" w:type="dxa"/>
            </w:tcMar>
          </w:tcPr>
          <w:p w:rsidR="00000000" w:rsidDel="00000000" w:rsidP="00000000" w:rsidRDefault="00000000" w:rsidRPr="00000000" w14:paraId="00000057">
            <w:pPr>
              <w:rPr>
                <w:b w:val="1"/>
                <w:bCs w:val="1"/>
                <w:sz w:val="24"/>
                <w:szCs w:val="24"/>
              </w:rPr>
            </w:pPr>
            <w:r w:rsidDel="00000000" w:rsidR="00000000" w:rsidRPr="00000000">
              <w:rPr>
                <w:b w:val="1"/>
                <w:bCs w:val="1"/>
                <w:sz w:val="24"/>
                <w:szCs w:val="24"/>
                <w:rtl w:val="0"/>
              </w:rPr>
              <w:t xml:space="preserve">Variables</w:t>
            </w:r>
          </w:p>
        </w:tc>
        <w:tc>
          <w:tcPr>
            <w:shd w:fill="a6a6a6" w:val="clear"/>
            <w:tcMar>
              <w:left w:w="33.0" w:type="dxa"/>
            </w:tcMar>
          </w:tcPr>
          <w:p w:rsidR="00000000" w:rsidDel="00000000" w:rsidP="00000000" w:rsidRDefault="00000000" w:rsidRPr="00000000" w14:paraId="00000058">
            <w:pPr>
              <w:rPr>
                <w:b w:val="1"/>
                <w:bCs w:val="1"/>
                <w:sz w:val="24"/>
                <w:szCs w:val="24"/>
              </w:rPr>
            </w:pPr>
            <w:r w:rsidDel="00000000" w:rsidR="00000000" w:rsidRPr="00000000">
              <w:rPr>
                <w:b w:val="1"/>
                <w:bCs w:val="1"/>
                <w:sz w:val="24"/>
                <w:szCs w:val="24"/>
                <w:rtl w:val="0"/>
              </w:rPr>
              <w:t xml:space="preserve">Low Vulnerability</w:t>
            </w:r>
          </w:p>
        </w:tc>
        <w:tc>
          <w:tcPr>
            <w:shd w:fill="a6a6a6" w:val="clear"/>
            <w:tcMar>
              <w:left w:w="33.0" w:type="dxa"/>
            </w:tcMar>
          </w:tcPr>
          <w:p w:rsidR="00000000" w:rsidDel="00000000" w:rsidP="00000000" w:rsidRDefault="00000000" w:rsidRPr="00000000" w14:paraId="00000059">
            <w:pPr>
              <w:rPr>
                <w:b w:val="1"/>
                <w:bCs w:val="1"/>
                <w:sz w:val="24"/>
                <w:szCs w:val="24"/>
              </w:rPr>
            </w:pPr>
            <w:r w:rsidDel="00000000" w:rsidR="00000000" w:rsidRPr="00000000">
              <w:rPr>
                <w:b w:val="1"/>
                <w:bCs w:val="1"/>
                <w:sz w:val="24"/>
                <w:szCs w:val="24"/>
                <w:rtl w:val="0"/>
              </w:rPr>
              <w:t xml:space="preserve">Medium Vulnerability</w:t>
            </w:r>
          </w:p>
        </w:tc>
        <w:tc>
          <w:tcPr>
            <w:shd w:fill="a6a6a6" w:val="clear"/>
            <w:tcMar>
              <w:left w:w="33.0" w:type="dxa"/>
            </w:tcMar>
          </w:tcPr>
          <w:p w:rsidR="00000000" w:rsidDel="00000000" w:rsidP="00000000" w:rsidRDefault="00000000" w:rsidRPr="00000000" w14:paraId="0000005A">
            <w:pPr>
              <w:rPr>
                <w:b w:val="1"/>
                <w:bCs w:val="1"/>
                <w:sz w:val="24"/>
                <w:szCs w:val="24"/>
              </w:rPr>
            </w:pPr>
            <w:r w:rsidDel="00000000" w:rsidR="00000000" w:rsidRPr="00000000">
              <w:rPr>
                <w:b w:val="1"/>
                <w:bCs w:val="1"/>
                <w:sz w:val="24"/>
                <w:szCs w:val="24"/>
                <w:rtl w:val="0"/>
              </w:rPr>
              <w:t xml:space="preserve">High Vulnerability</w:t>
            </w:r>
          </w:p>
        </w:tc>
      </w:tr>
      <w:tr>
        <w:trPr>
          <w:cantSplit w:val="0"/>
          <w:tblHeader w:val="0"/>
        </w:trPr>
        <w:tc>
          <w:tcPr>
            <w:shd w:fill="auto" w:val="clear"/>
            <w:tcMar>
              <w:left w:w="33.0" w:type="dxa"/>
            </w:tcMar>
          </w:tcPr>
          <w:p w:rsidR="00000000" w:rsidDel="00000000" w:rsidP="00000000" w:rsidRDefault="00000000" w:rsidRPr="00000000" w14:paraId="0000005B">
            <w:pPr>
              <w:rPr/>
            </w:pPr>
            <w:r w:rsidDel="00000000" w:rsidR="00000000" w:rsidRPr="00000000">
              <w:rPr>
                <w:rtl w:val="0"/>
              </w:rPr>
              <w:t xml:space="preserve">Number of floors </w:t>
            </w:r>
          </w:p>
        </w:tc>
        <w:tc>
          <w:tcPr>
            <w:shd w:fill="auto" w:val="clear"/>
            <w:tcMar>
              <w:left w:w="33.0" w:type="dxa"/>
            </w:tcMar>
          </w:tcPr>
          <w:p w:rsidR="00000000" w:rsidDel="00000000" w:rsidP="00000000" w:rsidRDefault="00000000" w:rsidRPr="00000000" w14:paraId="0000005C">
            <w:pPr>
              <w:rPr/>
            </w:pPr>
            <w:r w:rsidDel="00000000" w:rsidR="00000000" w:rsidRPr="00000000">
              <w:rPr>
                <w:rtl w:val="0"/>
              </w:rPr>
              <w:t xml:space="preserve">With 3 or more floors </w:t>
            </w:r>
          </w:p>
        </w:tc>
        <w:tc>
          <w:tcPr>
            <w:shd w:fill="auto" w:val="clear"/>
            <w:tcMar>
              <w:left w:w="33.0" w:type="dxa"/>
            </w:tcMar>
          </w:tcPr>
          <w:p w:rsidR="00000000" w:rsidDel="00000000" w:rsidP="00000000" w:rsidRDefault="00000000" w:rsidRPr="00000000" w14:paraId="0000005D">
            <w:pPr>
              <w:rPr/>
            </w:pPr>
            <w:r w:rsidDel="00000000" w:rsidR="00000000" w:rsidRPr="00000000">
              <w:rPr>
                <w:rtl w:val="0"/>
              </w:rPr>
              <w:t xml:space="preserve">2 floors </w:t>
            </w:r>
          </w:p>
        </w:tc>
        <w:tc>
          <w:tcPr>
            <w:shd w:fill="auto" w:val="clear"/>
            <w:tcMar>
              <w:left w:w="33.0" w:type="dxa"/>
            </w:tcMar>
          </w:tcPr>
          <w:p w:rsidR="00000000" w:rsidDel="00000000" w:rsidP="00000000" w:rsidRDefault="00000000" w:rsidRPr="00000000" w14:paraId="0000005E">
            <w:pPr>
              <w:rPr/>
            </w:pPr>
            <w:r w:rsidDel="00000000" w:rsidR="00000000" w:rsidRPr="00000000">
              <w:rPr>
                <w:rtl w:val="0"/>
              </w:rPr>
              <w:t xml:space="preserve">1 floor </w:t>
            </w:r>
          </w:p>
        </w:tc>
      </w:tr>
      <w:tr>
        <w:trPr>
          <w:cantSplit w:val="0"/>
          <w:tblHeader w:val="0"/>
        </w:trPr>
        <w:tc>
          <w:tcPr>
            <w:shd w:fill="auto" w:val="clear"/>
            <w:tcMar>
              <w:left w:w="33.0" w:type="dxa"/>
            </w:tcMar>
          </w:tcPr>
          <w:p w:rsidR="00000000" w:rsidDel="00000000" w:rsidP="00000000" w:rsidRDefault="00000000" w:rsidRPr="00000000" w14:paraId="0000005F">
            <w:pPr>
              <w:rPr/>
            </w:pPr>
            <w:r w:rsidDel="00000000" w:rsidR="00000000" w:rsidRPr="00000000">
              <w:rPr>
                <w:rtl w:val="0"/>
              </w:rPr>
              <w:t xml:space="preserve">Materiality </w:t>
            </w:r>
          </w:p>
        </w:tc>
        <w:tc>
          <w:tcPr>
            <w:shd w:fill="auto" w:val="clear"/>
            <w:tcMar>
              <w:left w:w="33.0" w:type="dxa"/>
            </w:tcMar>
          </w:tcPr>
          <w:p w:rsidR="00000000" w:rsidDel="00000000" w:rsidP="00000000" w:rsidRDefault="00000000" w:rsidRPr="00000000" w14:paraId="00000060">
            <w:pPr>
              <w:rPr/>
            </w:pPr>
            <w:r w:rsidDel="00000000" w:rsidR="00000000" w:rsidRPr="00000000">
              <w:rPr>
                <w:rtl w:val="0"/>
              </w:rPr>
              <w:t xml:space="preserve">Concrete.</w:t>
            </w:r>
          </w:p>
        </w:tc>
        <w:tc>
          <w:tcPr>
            <w:shd w:fill="auto" w:val="clear"/>
            <w:tcMar>
              <w:left w:w="33.0" w:type="dxa"/>
            </w:tcMar>
          </w:tcPr>
          <w:p w:rsidR="00000000" w:rsidDel="00000000" w:rsidP="00000000" w:rsidRDefault="00000000" w:rsidRPr="00000000" w14:paraId="00000061">
            <w:pPr>
              <w:rPr>
                <w:strike w:val="1"/>
              </w:rPr>
            </w:pPr>
            <w:r w:rsidDel="00000000" w:rsidR="00000000" w:rsidRPr="00000000">
              <w:rPr>
                <w:rtl w:val="0"/>
              </w:rPr>
              <w:t xml:space="preserve">Masonry.</w:t>
            </w:r>
            <w:r w:rsidDel="00000000" w:rsidR="00000000" w:rsidRPr="00000000">
              <w:rPr>
                <w:rtl w:val="0"/>
              </w:rPr>
            </w:r>
          </w:p>
        </w:tc>
        <w:tc>
          <w:tcPr>
            <w:shd w:fill="auto" w:val="clear"/>
            <w:tcMar>
              <w:left w:w="33.0" w:type="dxa"/>
            </w:tcMar>
          </w:tcPr>
          <w:p w:rsidR="00000000" w:rsidDel="00000000" w:rsidP="00000000" w:rsidRDefault="00000000" w:rsidRPr="00000000" w14:paraId="00000062">
            <w:pPr>
              <w:rPr/>
            </w:pPr>
            <w:r w:rsidDel="00000000" w:rsidR="00000000" w:rsidRPr="00000000">
              <w:rPr>
                <w:rtl w:val="0"/>
              </w:rPr>
              <w:t xml:space="preserve">Wood, adobe, zinc.</w:t>
            </w:r>
          </w:p>
        </w:tc>
      </w:tr>
      <w:tr>
        <w:trPr>
          <w:cantSplit w:val="0"/>
          <w:tblHeader w:val="0"/>
        </w:trPr>
        <w:tc>
          <w:tcPr>
            <w:shd w:fill="auto" w:val="clear"/>
            <w:tcMar>
              <w:left w:w="33.0" w:type="dxa"/>
            </w:tcMar>
          </w:tcPr>
          <w:p w:rsidR="00000000" w:rsidDel="00000000" w:rsidP="00000000" w:rsidRDefault="00000000" w:rsidRPr="00000000" w14:paraId="00000063">
            <w:pPr>
              <w:rPr/>
            </w:pPr>
            <w:r w:rsidDel="00000000" w:rsidR="00000000" w:rsidRPr="00000000">
              <w:rPr>
                <w:rtl w:val="0"/>
              </w:rPr>
              <w:t xml:space="preserve">State of conservation </w:t>
            </w:r>
          </w:p>
        </w:tc>
        <w:tc>
          <w:tcPr>
            <w:shd w:fill="auto" w:val="clear"/>
            <w:tcMar>
              <w:left w:w="33.0" w:type="dxa"/>
            </w:tcMar>
          </w:tcPr>
          <w:p w:rsidR="00000000" w:rsidDel="00000000" w:rsidP="00000000" w:rsidRDefault="00000000" w:rsidRPr="00000000" w14:paraId="00000064">
            <w:pPr>
              <w:rPr/>
            </w:pPr>
            <w:r w:rsidDel="00000000" w:rsidR="00000000" w:rsidRPr="00000000">
              <w:rPr>
                <w:rtl w:val="0"/>
              </w:rPr>
              <w:t xml:space="preserve">Good </w:t>
            </w:r>
          </w:p>
        </w:tc>
        <w:tc>
          <w:tcPr>
            <w:shd w:fill="auto" w:val="clear"/>
            <w:tcMar>
              <w:left w:w="33.0" w:type="dxa"/>
            </w:tcMar>
          </w:tcPr>
          <w:p w:rsidR="00000000" w:rsidDel="00000000" w:rsidP="00000000" w:rsidRDefault="00000000" w:rsidRPr="00000000" w14:paraId="00000065">
            <w:pPr>
              <w:rPr/>
            </w:pPr>
            <w:r w:rsidDel="00000000" w:rsidR="00000000" w:rsidRPr="00000000">
              <w:rPr>
                <w:rtl w:val="0"/>
              </w:rPr>
              <w:t xml:space="preserve">Regular </w:t>
            </w:r>
          </w:p>
        </w:tc>
        <w:tc>
          <w:tcPr>
            <w:shd w:fill="auto" w:val="clear"/>
            <w:tcMar>
              <w:left w:w="33.0" w:type="dxa"/>
            </w:tcMar>
          </w:tcPr>
          <w:p w:rsidR="00000000" w:rsidDel="00000000" w:rsidP="00000000" w:rsidRDefault="00000000" w:rsidRPr="00000000" w14:paraId="00000066">
            <w:pPr>
              <w:rPr/>
            </w:pPr>
            <w:r w:rsidDel="00000000" w:rsidR="00000000" w:rsidRPr="00000000">
              <w:rPr>
                <w:rtl w:val="0"/>
              </w:rPr>
              <w:t xml:space="preserve">Bad </w:t>
            </w:r>
          </w:p>
        </w:tc>
      </w:tr>
    </w:tbl>
    <w:p w:rsidR="00000000" w:rsidDel="00000000" w:rsidP="00000000" w:rsidRDefault="00000000" w:rsidRPr="00000000" w14:paraId="00000067">
      <w:pPr>
        <w:rPr/>
      </w:pPr>
      <w:r w:rsidDel="00000000" w:rsidR="00000000" w:rsidRPr="00000000">
        <w:rPr>
          <w:b w:val="1"/>
          <w:bCs w:val="1"/>
          <w:rtl w:val="0"/>
        </w:rPr>
        <w:t xml:space="preserve">Table 1:</w:t>
      </w:r>
      <w:r w:rsidDel="00000000" w:rsidR="00000000" w:rsidRPr="00000000">
        <w:rPr>
          <w:rtl w:val="0"/>
        </w:rPr>
        <w:t xml:space="preserve"> Name or description of the table presented. </w:t>
      </w:r>
      <w:r w:rsidDel="00000000" w:rsidR="00000000" w:rsidRPr="00000000">
        <w:rPr>
          <w:b w:val="1"/>
          <w:bCs w:val="1"/>
          <w:rtl w:val="0"/>
        </w:rPr>
        <w:t xml:space="preserve">Source:</w:t>
      </w:r>
      <w:r w:rsidDel="00000000" w:rsidR="00000000" w:rsidRPr="00000000">
        <w:rPr>
          <w:rtl w:val="0"/>
        </w:rPr>
        <w:t xml:space="preserve"> Indicate source of the tables.</w:t>
      </w:r>
    </w:p>
    <w:p w:rsidR="00000000" w:rsidDel="00000000" w:rsidP="00000000" w:rsidRDefault="00000000" w:rsidRPr="00000000" w14:paraId="00000068">
      <w:pPr>
        <w:pStyle w:val="Heading2"/>
        <w:rPr/>
      </w:pPr>
      <w:r w:rsidDel="00000000" w:rsidR="00000000" w:rsidRPr="00000000">
        <w:rPr>
          <w:rtl w:val="0"/>
        </w:rPr>
        <w:t xml:space="preserve">SUBMISSION CHECKLIST</w:t>
      </w:r>
    </w:p>
    <w:p w:rsidR="00000000" w:rsidDel="00000000" w:rsidP="00000000" w:rsidRDefault="00000000" w:rsidRPr="00000000" w14:paraId="00000069">
      <w:pPr>
        <w:rPr>
          <w:b w:val="1"/>
          <w:bCs w:val="1"/>
        </w:rPr>
      </w:pPr>
      <w:r w:rsidDel="00000000" w:rsidR="00000000" w:rsidRPr="00000000">
        <w:rPr>
          <w:rtl w:val="0"/>
        </w:rPr>
        <w:t xml:space="preserve">As part of the submission process, the authors must </w:t>
      </w:r>
      <w:r w:rsidDel="00000000" w:rsidR="00000000" w:rsidRPr="00000000">
        <w:rPr>
          <w:b w:val="1"/>
          <w:bCs w:val="1"/>
          <w:rtl w:val="0"/>
        </w:rPr>
        <w:t xml:space="preserve">check that their submission complies with all the elements</w:t>
      </w:r>
      <w:r w:rsidDel="00000000" w:rsidR="00000000" w:rsidRPr="00000000">
        <w:rPr>
          <w:rtl w:val="0"/>
        </w:rPr>
        <w:t xml:space="preserve"> that are shown below. </w:t>
      </w:r>
      <w:r w:rsidDel="00000000" w:rsidR="00000000" w:rsidRPr="00000000">
        <w:rPr>
          <w:b w:val="1"/>
          <w:bCs w:val="1"/>
          <w:rtl w:val="0"/>
        </w:rPr>
        <w:t xml:space="preserve">Those that do not comply with these directives</w:t>
      </w:r>
      <w:r w:rsidDel="00000000" w:rsidR="00000000" w:rsidRPr="00000000">
        <w:rPr>
          <w:rtl w:val="0"/>
        </w:rPr>
        <w:t xml:space="preserve"> </w:t>
      </w:r>
      <w:r w:rsidDel="00000000" w:rsidR="00000000" w:rsidRPr="00000000">
        <w:rPr>
          <w:b w:val="1"/>
          <w:bCs w:val="1"/>
          <w:rtl w:val="0"/>
        </w:rPr>
        <w:t xml:space="preserve">will be returned automatically</w:t>
      </w:r>
      <w:r w:rsidDel="00000000" w:rsidR="00000000" w:rsidRPr="00000000">
        <w:rPr>
          <w:rtl w:val="0"/>
        </w:rPr>
        <w:t xml:space="preserve"> (without being reviewed by the evaluators) to the authors.</w:t>
      </w:r>
      <w:r w:rsidDel="00000000" w:rsidR="00000000" w:rsidRPr="00000000">
        <w:rPr>
          <w:rtl w:val="0"/>
        </w:rPr>
      </w:r>
    </w:p>
    <w:p w:rsidR="00000000" w:rsidDel="00000000" w:rsidP="00000000" w:rsidRDefault="00000000" w:rsidRPr="00000000" w14:paraId="0000006A">
      <w:pPr>
        <w:rPr>
          <w:b w:val="1"/>
          <w:bCs w:val="1"/>
        </w:rPr>
      </w:pPr>
      <w:r w:rsidDel="00000000" w:rsidR="00000000" w:rsidRPr="00000000">
        <w:rPr>
          <w:rtl w:val="0"/>
        </w:rPr>
      </w:r>
    </w:p>
    <w:tbl>
      <w:tblPr>
        <w:tblStyle w:val="Table2"/>
        <w:tblW w:w="8883.0" w:type="dxa"/>
        <w:jc w:val="left"/>
        <w:tblInd w:w="-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0"/>
        <w:gridCol w:w="7789"/>
        <w:gridCol w:w="574"/>
        <w:tblGridChange w:id="0">
          <w:tblGrid>
            <w:gridCol w:w="520"/>
            <w:gridCol w:w="7789"/>
            <w:gridCol w:w="574"/>
          </w:tblGrid>
        </w:tblGridChange>
      </w:tblGrid>
      <w:tr>
        <w:trPr>
          <w:cantSplit w:val="0"/>
          <w:tblHeader w:val="0"/>
        </w:trPr>
        <w:tc>
          <w:tcPr>
            <w:shd w:fill="a6a6a6" w:val="clear"/>
            <w:tcMar>
              <w:left w:w="33.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tc>
        <w:tc>
          <w:tcPr>
            <w:shd w:fill="a6a6a6" w:val="clear"/>
            <w:tcMar>
              <w:left w:w="33.0" w:type="dxa"/>
            </w:tcMar>
          </w:tcPr>
          <w:p w:rsidR="00000000" w:rsidDel="00000000" w:rsidP="00000000" w:rsidRDefault="00000000" w:rsidRPr="00000000" w14:paraId="0000006C">
            <w:pPr>
              <w:rPr>
                <w:b w:val="1"/>
                <w:bCs w:val="1"/>
                <w:sz w:val="24"/>
                <w:szCs w:val="24"/>
              </w:rPr>
            </w:pPr>
            <w:r w:rsidDel="00000000" w:rsidR="00000000" w:rsidRPr="00000000">
              <w:rPr>
                <w:b w:val="1"/>
                <w:bCs w:val="1"/>
                <w:sz w:val="24"/>
                <w:szCs w:val="24"/>
                <w:rtl w:val="0"/>
              </w:rPr>
              <w:t xml:space="preserve">Element</w:t>
            </w:r>
          </w:p>
        </w:tc>
        <w:tc>
          <w:tcPr>
            <w:shd w:fill="a6a6a6" w:val="cle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X</w:t>
            </w:r>
          </w:p>
        </w:tc>
      </w:tr>
      <w:tr>
        <w:trPr>
          <w:cantSplit w:val="0"/>
          <w:tblHeader w:val="0"/>
        </w:trPr>
        <w:tc>
          <w:tcPr>
            <w:shd w:fill="auto" w:val="clear"/>
            <w:tcMar>
              <w:left w:w="33.0" w:type="dxa"/>
            </w:tcMar>
            <w:vAlign w:val="center"/>
          </w:tcPr>
          <w:p w:rsidR="00000000" w:rsidDel="00000000" w:rsidP="00000000" w:rsidRDefault="00000000" w:rsidRPr="00000000" w14:paraId="0000006E">
            <w:pPr>
              <w:jc w:val="center"/>
              <w:rPr/>
            </w:pPr>
            <w:r w:rsidDel="00000000" w:rsidR="00000000" w:rsidRPr="00000000">
              <w:rPr>
                <w:rtl w:val="0"/>
              </w:rPr>
              <w:t xml:space="preserve">1</w:t>
            </w:r>
          </w:p>
        </w:tc>
        <w:tc>
          <w:tcPr>
            <w:shd w:fill="auto" w:val="clear"/>
            <w:tcMar>
              <w:left w:w="33.0" w:type="dxa"/>
            </w:tcMar>
          </w:tcPr>
          <w:p w:rsidR="00000000" w:rsidDel="00000000" w:rsidP="00000000" w:rsidRDefault="00000000" w:rsidRPr="00000000" w14:paraId="0000006F">
            <w:pPr>
              <w:rPr/>
            </w:pPr>
            <w:r w:rsidDel="00000000" w:rsidR="00000000" w:rsidRPr="00000000">
              <w:rPr>
                <w:highlight w:val="white"/>
                <w:rtl w:val="0"/>
              </w:rPr>
              <w:t xml:space="preserve">The proposed manuscript is original, has not been published or presented to another journal and/or another communication medium for its publication.</w:t>
            </w:r>
            <w:r w:rsidDel="00000000" w:rsidR="00000000" w:rsidRPr="00000000">
              <w:rPr>
                <w:rtl w:val="0"/>
              </w:rPr>
            </w:r>
          </w:p>
        </w:tc>
        <w:tc>
          <w:tcPr/>
          <w:p w:rsidR="00000000" w:rsidDel="00000000" w:rsidP="00000000" w:rsidRDefault="00000000" w:rsidRPr="00000000" w14:paraId="00000070">
            <w:pPr>
              <w:rPr>
                <w:rFonts w:ascii="Quattrocento Sans" w:cs="Quattrocento Sans" w:eastAsia="Quattrocento Sans" w:hAnsi="Quattrocento Sans"/>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71">
            <w:pPr>
              <w:jc w:val="center"/>
              <w:rPr/>
            </w:pPr>
            <w:r w:rsidDel="00000000" w:rsidR="00000000" w:rsidRPr="00000000">
              <w:rPr>
                <w:rtl w:val="0"/>
              </w:rPr>
              <w:t xml:space="preserve">2</w:t>
            </w:r>
          </w:p>
        </w:tc>
        <w:tc>
          <w:tcPr>
            <w:shd w:fill="auto" w:val="clear"/>
            <w:tcMar>
              <w:left w:w="33.0" w:type="dxa"/>
            </w:tcMar>
          </w:tcPr>
          <w:p w:rsidR="00000000" w:rsidDel="00000000" w:rsidP="00000000" w:rsidRDefault="00000000" w:rsidRPr="00000000" w14:paraId="00000072">
            <w:pPr>
              <w:rPr/>
            </w:pPr>
            <w:r w:rsidDel="00000000" w:rsidR="00000000" w:rsidRPr="00000000">
              <w:rPr>
                <w:highlight w:val="white"/>
                <w:rtl w:val="0"/>
              </w:rPr>
              <w:t xml:space="preserve">The file sent is in OpenOffice, Microsoft Word or RTF format and weighs under 8MB.</w:t>
            </w:r>
            <w:r w:rsidDel="00000000" w:rsidR="00000000" w:rsidRPr="00000000">
              <w:rPr>
                <w:rtl w:val="0"/>
              </w:rPr>
            </w:r>
          </w:p>
        </w:tc>
        <w:tc>
          <w:tcPr/>
          <w:p w:rsidR="00000000" w:rsidDel="00000000" w:rsidP="00000000" w:rsidRDefault="00000000" w:rsidRPr="00000000" w14:paraId="00000073">
            <w:pPr>
              <w:rPr>
                <w:rFonts w:ascii="Quattrocento Sans" w:cs="Quattrocento Sans" w:eastAsia="Quattrocento Sans" w:hAnsi="Quattrocento Sans"/>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74">
            <w:pPr>
              <w:jc w:val="center"/>
              <w:rPr/>
            </w:pPr>
            <w:r w:rsidDel="00000000" w:rsidR="00000000" w:rsidRPr="00000000">
              <w:rPr>
                <w:rtl w:val="0"/>
              </w:rPr>
              <w:t xml:space="preserve">3</w:t>
            </w:r>
          </w:p>
        </w:tc>
        <w:tc>
          <w:tcPr>
            <w:shd w:fill="auto" w:val="clear"/>
            <w:tcMar>
              <w:left w:w="33.0" w:type="dxa"/>
            </w:tcMar>
          </w:tcPr>
          <w:p w:rsidR="00000000" w:rsidDel="00000000" w:rsidP="00000000" w:rsidRDefault="00000000" w:rsidRPr="00000000" w14:paraId="00000075">
            <w:pPr>
              <w:rPr/>
            </w:pPr>
            <w:r w:rsidDel="00000000" w:rsidR="00000000" w:rsidRPr="00000000">
              <w:rPr>
                <w:highlight w:val="white"/>
                <w:rtl w:val="0"/>
              </w:rPr>
              <w:t xml:space="preserve">The format of the manuscript has been based on the article template and has a maximum of 5,500 words, including references.</w:t>
            </w:r>
            <w:r w:rsidDel="00000000" w:rsidR="00000000" w:rsidRPr="00000000">
              <w:rPr>
                <w:rtl w:val="0"/>
              </w:rPr>
            </w:r>
          </w:p>
        </w:tc>
        <w:tc>
          <w:tcPr/>
          <w:p w:rsidR="00000000" w:rsidDel="00000000" w:rsidP="00000000" w:rsidRDefault="00000000" w:rsidRPr="00000000" w14:paraId="00000076">
            <w:pPr>
              <w:rPr>
                <w:rFonts w:ascii="Quattrocento Sans" w:cs="Quattrocento Sans" w:eastAsia="Quattrocento Sans" w:hAnsi="Quattrocento Sans"/>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77">
            <w:pPr>
              <w:jc w:val="center"/>
              <w:rPr/>
            </w:pPr>
            <w:r w:rsidDel="00000000" w:rsidR="00000000" w:rsidRPr="00000000">
              <w:rPr>
                <w:rtl w:val="0"/>
              </w:rPr>
              <w:t xml:space="preserve">4</w:t>
            </w:r>
          </w:p>
        </w:tc>
        <w:tc>
          <w:tcPr>
            <w:shd w:fill="auto" w:val="clear"/>
            <w:tcMar>
              <w:left w:w="33.0" w:type="dxa"/>
            </w:tcMar>
          </w:tcPr>
          <w:p w:rsidR="00000000" w:rsidDel="00000000" w:rsidP="00000000" w:rsidRDefault="00000000" w:rsidRPr="00000000" w14:paraId="00000078">
            <w:pPr>
              <w:rPr>
                <w:highlight w:val="white"/>
              </w:rPr>
            </w:pPr>
            <w:r w:rsidDel="00000000" w:rsidR="00000000" w:rsidRPr="00000000">
              <w:rPr>
                <w:highlight w:val="white"/>
                <w:rtl w:val="0"/>
              </w:rPr>
              <w:t xml:space="preserve">The manuscript does not contain evidence of the identities, institutional affiliations of the authors, or the financing of the project. </w:t>
            </w:r>
          </w:p>
        </w:tc>
        <w:tc>
          <w:tcPr/>
          <w:p w:rsidR="00000000" w:rsidDel="00000000" w:rsidP="00000000" w:rsidRDefault="00000000" w:rsidRPr="00000000" w14:paraId="00000079">
            <w:pPr>
              <w:rPr>
                <w:rFonts w:ascii="Quattrocento Sans" w:cs="Quattrocento Sans" w:eastAsia="Quattrocento Sans" w:hAnsi="Quattrocento Sans"/>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7A">
            <w:pPr>
              <w:jc w:val="center"/>
              <w:rPr/>
            </w:pPr>
            <w:r w:rsidDel="00000000" w:rsidR="00000000" w:rsidRPr="00000000">
              <w:rPr>
                <w:rtl w:val="0"/>
              </w:rPr>
              <w:t xml:space="preserve">5</w:t>
            </w:r>
          </w:p>
        </w:tc>
        <w:tc>
          <w:tcPr>
            <w:shd w:fill="auto" w:val="clear"/>
            <w:tcMar>
              <w:left w:w="33.0" w:type="dxa"/>
            </w:tcMar>
          </w:tcPr>
          <w:p w:rsidR="00000000" w:rsidDel="00000000" w:rsidP="00000000" w:rsidRDefault="00000000" w:rsidRPr="00000000" w14:paraId="0000007B">
            <w:pPr>
              <w:rPr>
                <w:highlight w:val="white"/>
              </w:rPr>
            </w:pPr>
            <w:r w:rsidDel="00000000" w:rsidR="00000000" w:rsidRPr="00000000">
              <w:rPr>
                <w:highlight w:val="white"/>
                <w:rtl w:val="0"/>
              </w:rPr>
              <w:t xml:space="preserve">The personal information of all the authors, the main one and their collaborators, are included in the online platform (names, institutional affiliation, e-mail and ORCID).</w:t>
            </w:r>
          </w:p>
        </w:tc>
        <w:tc>
          <w:tcPr/>
          <w:p w:rsidR="00000000" w:rsidDel="00000000" w:rsidP="00000000" w:rsidRDefault="00000000" w:rsidRPr="00000000" w14:paraId="0000007C">
            <w:pPr>
              <w:rPr>
                <w:rFonts w:ascii="Quattrocento Sans" w:cs="Quattrocento Sans" w:eastAsia="Quattrocento Sans" w:hAnsi="Quattrocento Sans"/>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7D">
            <w:pPr>
              <w:jc w:val="center"/>
              <w:rPr/>
            </w:pPr>
            <w:r w:rsidDel="00000000" w:rsidR="00000000" w:rsidRPr="00000000">
              <w:rPr>
                <w:rtl w:val="0"/>
              </w:rPr>
              <w:t xml:space="preserve">6</w:t>
            </w:r>
          </w:p>
        </w:tc>
        <w:tc>
          <w:tcPr>
            <w:shd w:fill="auto" w:val="clear"/>
            <w:tcMar>
              <w:left w:w="33.0" w:type="dxa"/>
            </w:tcMar>
          </w:tcPr>
          <w:p w:rsidR="00000000" w:rsidDel="00000000" w:rsidP="00000000" w:rsidRDefault="00000000" w:rsidRPr="00000000" w14:paraId="0000007E">
            <w:pPr>
              <w:rPr>
                <w:highlight w:val="white"/>
              </w:rPr>
            </w:pPr>
            <w:r w:rsidDel="00000000" w:rsidR="00000000" w:rsidRPr="00000000">
              <w:rPr>
                <w:highlight w:val="white"/>
                <w:rtl w:val="0"/>
              </w:rPr>
              <w:t xml:space="preserve">The manuscript’s format is that of a research article and includes the following sections: Abstract, Introduction, </w:t>
            </w:r>
            <w:r w:rsidDel="00000000" w:rsidR="00000000" w:rsidRPr="00000000">
              <w:rPr>
                <w:rtl w:val="0"/>
              </w:rPr>
              <w:t xml:space="preserve">Materials and Methods</w:t>
            </w:r>
            <w:r w:rsidDel="00000000" w:rsidR="00000000" w:rsidRPr="00000000">
              <w:rPr>
                <w:highlight w:val="white"/>
                <w:rtl w:val="0"/>
              </w:rPr>
              <w:t xml:space="preserve">, Results, Discussions, Conclusions and References.</w:t>
            </w:r>
          </w:p>
        </w:tc>
        <w:tc>
          <w:tcPr/>
          <w:p w:rsidR="00000000" w:rsidDel="00000000" w:rsidP="00000000" w:rsidRDefault="00000000" w:rsidRPr="00000000" w14:paraId="0000007F">
            <w:pPr>
              <w:rPr>
                <w:rFonts w:ascii="Quattrocento Sans" w:cs="Quattrocento Sans" w:eastAsia="Quattrocento Sans" w:hAnsi="Quattrocento Sans"/>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0">
            <w:pPr>
              <w:jc w:val="center"/>
              <w:rPr/>
            </w:pPr>
            <w:r w:rsidDel="00000000" w:rsidR="00000000" w:rsidRPr="00000000">
              <w:rPr>
                <w:rtl w:val="0"/>
              </w:rPr>
              <w:t xml:space="preserve">7</w:t>
            </w:r>
          </w:p>
        </w:tc>
        <w:tc>
          <w:tcPr>
            <w:shd w:fill="auto" w:val="clear"/>
            <w:tcMar>
              <w:left w:w="33.0" w:type="dxa"/>
            </w:tcMar>
          </w:tcPr>
          <w:p w:rsidR="00000000" w:rsidDel="00000000" w:rsidP="00000000" w:rsidRDefault="00000000" w:rsidRPr="00000000" w14:paraId="00000081">
            <w:pPr>
              <w:tabs>
                <w:tab w:val="right" w:leader="none" w:pos="7902"/>
              </w:tabs>
              <w:rPr>
                <w:highlight w:val="white"/>
              </w:rPr>
            </w:pPr>
            <w:r w:rsidDel="00000000" w:rsidR="00000000" w:rsidRPr="00000000">
              <w:rPr>
                <w:highlight w:val="white"/>
                <w:rtl w:val="0"/>
              </w:rPr>
              <w:t xml:space="preserve">The </w:t>
            </w:r>
            <w:hyperlink r:id="rId11">
              <w:r w:rsidDel="00000000" w:rsidR="00000000" w:rsidRPr="00000000">
                <w:rPr>
                  <w:color w:val="0000ff"/>
                  <w:highlight w:val="white"/>
                  <w:u w:val="single"/>
                  <w:rtl w:val="0"/>
                </w:rPr>
                <w:t xml:space="preserve">Proof of Authorship</w:t>
              </w:r>
            </w:hyperlink>
            <w:r w:rsidDel="00000000" w:rsidR="00000000" w:rsidRPr="00000000">
              <w:rPr>
                <w:highlight w:val="white"/>
                <w:rtl w:val="0"/>
              </w:rPr>
              <w:t xml:space="preserve"> is attached and is signed by all the authors.</w:t>
              <w:tab/>
            </w:r>
          </w:p>
        </w:tc>
        <w:tc>
          <w:tcPr/>
          <w:p w:rsidR="00000000" w:rsidDel="00000000" w:rsidP="00000000" w:rsidRDefault="00000000" w:rsidRPr="00000000" w14:paraId="00000082">
            <w:pPr>
              <w:tabs>
                <w:tab w:val="right" w:leader="none" w:pos="7902"/>
              </w:tabs>
              <w:rPr>
                <w:rFonts w:ascii="Quattrocento Sans" w:cs="Quattrocento Sans" w:eastAsia="Quattrocento Sans" w:hAnsi="Quattrocento Sans"/>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3">
            <w:pPr>
              <w:jc w:val="center"/>
              <w:rPr/>
            </w:pPr>
            <w:r w:rsidDel="00000000" w:rsidR="00000000" w:rsidRPr="00000000">
              <w:rPr>
                <w:rtl w:val="0"/>
              </w:rPr>
              <w:t xml:space="preserve">8</w:t>
            </w:r>
          </w:p>
        </w:tc>
        <w:tc>
          <w:tcPr>
            <w:shd w:fill="auto" w:val="clear"/>
            <w:tcMar>
              <w:left w:w="33.0" w:type="dxa"/>
            </w:tcMar>
          </w:tcPr>
          <w:p w:rsidR="00000000" w:rsidDel="00000000" w:rsidP="00000000" w:rsidRDefault="00000000" w:rsidRPr="00000000" w14:paraId="00000084">
            <w:pPr>
              <w:tabs>
                <w:tab w:val="right" w:leader="none" w:pos="7902"/>
              </w:tabs>
              <w:rPr>
                <w:highlight w:val="white"/>
              </w:rPr>
            </w:pPr>
            <w:r w:rsidDel="00000000" w:rsidR="00000000" w:rsidRPr="00000000">
              <w:rPr>
                <w:highlight w:val="white"/>
                <w:rtl w:val="0"/>
              </w:rPr>
              <w:t xml:space="preserve">The images in JPG format with the graphical quality and resolution required, and the tables that are included in OpenOffice, Microsoft Word or RTF format, are also attached.</w:t>
            </w:r>
          </w:p>
        </w:tc>
        <w:tc>
          <w:tcPr/>
          <w:p w:rsidR="00000000" w:rsidDel="00000000" w:rsidP="00000000" w:rsidRDefault="00000000" w:rsidRPr="00000000" w14:paraId="00000085">
            <w:pPr>
              <w:tabs>
                <w:tab w:val="right" w:leader="none" w:pos="7902"/>
              </w:tabs>
              <w:rPr>
                <w:rFonts w:ascii="Quattrocento Sans" w:cs="Quattrocento Sans" w:eastAsia="Quattrocento Sans" w:hAnsi="Quattrocento Sans"/>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6">
            <w:pPr>
              <w:jc w:val="center"/>
              <w:rPr/>
            </w:pPr>
            <w:r w:rsidDel="00000000" w:rsidR="00000000" w:rsidRPr="00000000">
              <w:rPr>
                <w:rtl w:val="0"/>
              </w:rPr>
              <w:t xml:space="preserve">9</w:t>
            </w:r>
          </w:p>
        </w:tc>
        <w:tc>
          <w:tcPr>
            <w:shd w:fill="auto" w:val="clear"/>
            <w:tcMar>
              <w:left w:w="33.0" w:type="dxa"/>
            </w:tcMar>
          </w:tcPr>
          <w:p w:rsidR="00000000" w:rsidDel="00000000" w:rsidP="00000000" w:rsidRDefault="00000000" w:rsidRPr="00000000" w14:paraId="00000087">
            <w:pPr>
              <w:tabs>
                <w:tab w:val="right" w:leader="none" w:pos="7902"/>
              </w:tabs>
              <w:rPr>
                <w:highlight w:val="white"/>
              </w:rPr>
            </w:pPr>
            <w:r w:rsidDel="00000000" w:rsidR="00000000" w:rsidRPr="00000000">
              <w:rPr>
                <w:highlight w:val="white"/>
                <w:rtl w:val="0"/>
              </w:rPr>
              <w:t xml:space="preserve">The bibliographical references are included following the APA guidelines. There are a minimum of 30 references and </w:t>
            </w:r>
            <w:r w:rsidDel="00000000" w:rsidR="00000000" w:rsidRPr="00000000">
              <w:rPr>
                <w:rtl w:val="0"/>
              </w:rPr>
              <w:t xml:space="preserve">at least 40% were published within the last five years</w:t>
            </w:r>
            <w:r w:rsidDel="00000000" w:rsidR="00000000" w:rsidRPr="00000000">
              <w:rPr>
                <w:highlight w:val="white"/>
                <w:rtl w:val="0"/>
              </w:rPr>
              <w:t xml:space="preserve">.</w:t>
            </w:r>
          </w:p>
        </w:tc>
        <w:tc>
          <w:tcPr/>
          <w:p w:rsidR="00000000" w:rsidDel="00000000" w:rsidP="00000000" w:rsidRDefault="00000000" w:rsidRPr="00000000" w14:paraId="00000088">
            <w:pPr>
              <w:tabs>
                <w:tab w:val="right" w:leader="none" w:pos="7902"/>
              </w:tabs>
              <w:rPr>
                <w:rFonts w:ascii="Quattrocento Sans" w:cs="Quattrocento Sans" w:eastAsia="Quattrocento Sans" w:hAnsi="Quattrocento Sans"/>
                <w:sz w:val="20"/>
                <w:szCs w:val="20"/>
                <w:highlight w:val="white"/>
              </w:rPr>
            </w:pPr>
            <w:r w:rsidDel="00000000" w:rsidR="00000000" w:rsidRPr="00000000">
              <w:rPr>
                <w:rtl w:val="0"/>
              </w:rPr>
            </w:r>
          </w:p>
        </w:tc>
      </w:tr>
      <w:tr>
        <w:trPr>
          <w:cantSplit w:val="0"/>
          <w:tblHeader w:val="0"/>
        </w:trPr>
        <w:tc>
          <w:tcPr>
            <w:shd w:fill="auto" w:val="clear"/>
            <w:tcMar>
              <w:left w:w="33.0" w:type="dxa"/>
            </w:tcMar>
            <w:vAlign w:val="center"/>
          </w:tcPr>
          <w:p w:rsidR="00000000" w:rsidDel="00000000" w:rsidP="00000000" w:rsidRDefault="00000000" w:rsidRPr="00000000" w14:paraId="00000089">
            <w:pPr>
              <w:jc w:val="center"/>
              <w:rPr/>
            </w:pPr>
            <w:r w:rsidDel="00000000" w:rsidR="00000000" w:rsidRPr="00000000">
              <w:rPr>
                <w:rtl w:val="0"/>
              </w:rPr>
              <w:t xml:space="preserve">10</w:t>
            </w:r>
          </w:p>
        </w:tc>
        <w:tc>
          <w:tcPr>
            <w:shd w:fill="auto" w:val="clear"/>
            <w:tcMar>
              <w:left w:w="33.0" w:type="dxa"/>
            </w:tcMar>
          </w:tcPr>
          <w:p w:rsidR="00000000" w:rsidDel="00000000" w:rsidP="00000000" w:rsidRDefault="00000000" w:rsidRPr="00000000" w14:paraId="0000008A">
            <w:pPr>
              <w:tabs>
                <w:tab w:val="left" w:leader="none" w:pos="7110"/>
              </w:tabs>
              <w:rPr>
                <w:highlight w:val="white"/>
              </w:rPr>
            </w:pPr>
            <w:r w:rsidDel="00000000" w:rsidR="00000000" w:rsidRPr="00000000">
              <w:rPr>
                <w:highlight w:val="white"/>
                <w:rtl w:val="0"/>
              </w:rPr>
              <w:t xml:space="preserve">I have not taken part as a main author in articles </w:t>
            </w:r>
            <w:r w:rsidDel="00000000" w:rsidR="00000000" w:rsidRPr="00000000">
              <w:rPr>
                <w:rtl w:val="0"/>
              </w:rPr>
              <w:t xml:space="preserve">published, accepted for publication, or under production</w:t>
            </w:r>
            <w:r w:rsidDel="00000000" w:rsidR="00000000" w:rsidRPr="00000000">
              <w:rPr>
                <w:highlight w:val="white"/>
                <w:rtl w:val="0"/>
              </w:rPr>
              <w:t xml:space="preserve"> in URBANO during the last year.</w:t>
            </w:r>
          </w:p>
        </w:tc>
        <w:tc>
          <w:tcPr/>
          <w:p w:rsidR="00000000" w:rsidDel="00000000" w:rsidP="00000000" w:rsidRDefault="00000000" w:rsidRPr="00000000" w14:paraId="0000008B">
            <w:pPr>
              <w:tabs>
                <w:tab w:val="left" w:leader="none" w:pos="7110"/>
              </w:tabs>
              <w:rPr>
                <w:rFonts w:ascii="Quattrocento Sans" w:cs="Quattrocento Sans" w:eastAsia="Quattrocento Sans" w:hAnsi="Quattrocento Sans"/>
                <w:sz w:val="20"/>
                <w:szCs w:val="20"/>
                <w:highlight w:val="white"/>
              </w:rPr>
            </w:pPr>
            <w:r w:rsidDel="00000000" w:rsidR="00000000" w:rsidRPr="00000000">
              <w:rPr>
                <w:rtl w:val="0"/>
              </w:rPr>
            </w:r>
          </w:p>
        </w:tc>
      </w:tr>
    </w:tbl>
    <w:p w:rsidR="00000000" w:rsidDel="00000000" w:rsidP="00000000" w:rsidRDefault="00000000" w:rsidRPr="00000000" w14:paraId="0000008C">
      <w:pPr>
        <w:rPr>
          <w:b w:val="1"/>
          <w:bCs w:val="1"/>
        </w:rPr>
      </w:pPr>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5840" w:w="12240" w:orient="portrait"/>
      <w:pgMar w:bottom="1417" w:top="1417" w:left="1701" w:right="1701"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rPr/>
    </w:pPr>
    <w:r w:rsidDel="00000000" w:rsidR="00000000" w:rsidRPr="00000000">
      <w:rPr>
        <w:rtl w:val="0"/>
      </w:rPr>
      <w:t xml:space="preserve">TITLE OF THE ORIGINAL MANUSCRIPT (capital letters, centered, Arial Narrow, font size 10)</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-214923</wp:posOffset>
          </wp:positionH>
          <wp:positionV relativeFrom="paragraph">
            <wp:posOffset>-394988</wp:posOffset>
          </wp:positionV>
          <wp:extent cx="2732718" cy="1446663"/>
          <wp:effectExtent b="0" l="0" r="0" t="0"/>
          <wp:wrapNone/>
          <wp:docPr descr="LOGO_URBANO" id="12" name="image3.jpg"/>
          <a:graphic>
            <a:graphicData uri="http://schemas.openxmlformats.org/drawingml/2006/picture">
              <pic:pic>
                <pic:nvPicPr>
                  <pic:cNvPr descr="LOGO_URBANO" id="0" name="image3.jpg"/>
                  <pic:cNvPicPr preferRelativeResize="0"/>
                </pic:nvPicPr>
                <pic:blipFill>
                  <a:blip r:embed="rId1"/>
                  <a:srcRect b="0" l="0" r="0" t="0"/>
                  <a:stretch>
                    <a:fillRect/>
                  </a:stretch>
                </pic:blipFill>
                <pic:spPr>
                  <a:xfrm>
                    <a:off x="0" y="0"/>
                    <a:ext cx="2732718" cy="1446663"/>
                  </a:xfrm>
                  <a:prstGeom prst="rect"/>
                  <a:ln/>
                </pic:spPr>
              </pic:pic>
            </a:graphicData>
          </a:graphic>
        </wp:anchor>
      </w:drawing>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Narrow" w:cs="Arial Narrow" w:eastAsia="Arial Narrow" w:hAnsi="Arial Narrow"/>
        <w:sz w:val="22"/>
        <w:szCs w:val="22"/>
        <w:lang w:val="en"/>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center"/>
    </w:pPr>
    <w:rPr>
      <w:b w:val="1"/>
      <w:bCs w:val="1"/>
      <w:sz w:val="28"/>
      <w:szCs w:val="28"/>
    </w:rPr>
  </w:style>
  <w:style w:type="paragraph" w:styleId="Heading2">
    <w:name w:val="heading 2"/>
    <w:basedOn w:val="Normal"/>
    <w:next w:val="Normal"/>
    <w:pPr>
      <w:spacing w:before="240" w:lineRule="auto"/>
    </w:pPr>
    <w:rPr>
      <w:b w:val="1"/>
      <w:bCs w:val="1"/>
    </w:rPr>
  </w:style>
  <w:style w:type="paragraph" w:styleId="Heading3">
    <w:name w:val="heading 3"/>
    <w:basedOn w:val="Normal"/>
    <w:next w:val="Normal"/>
    <w:pPr>
      <w:spacing w:before="240" w:lineRule="auto"/>
    </w:pPr>
    <w:rPr>
      <w:b w:val="1"/>
      <w:bCs w:val="1"/>
    </w:rPr>
  </w:style>
  <w:style w:type="paragraph" w:styleId="Heading4">
    <w:name w:val="heading 4"/>
    <w:basedOn w:val="Normal"/>
    <w:next w:val="Normal"/>
    <w:pPr>
      <w:spacing w:before="240" w:lineRule="auto"/>
    </w:pPr>
    <w:rPr>
      <w:b w:val="1"/>
      <w:bCs w:val="1"/>
      <w:i w:val="1"/>
      <w:i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Refdecomentario">
    <w:name w:val="annotation reference"/>
    <w:basedOn w:val="Fuentedeprrafopredeter"/>
    <w:uiPriority w:val="99"/>
    <w:semiHidden w:val="1"/>
    <w:unhideWhenUsed w:val="1"/>
    <w:rsid w:val="00F43D57"/>
    <w:rPr>
      <w:sz w:val="18"/>
      <w:szCs w:val="18"/>
    </w:rPr>
  </w:style>
  <w:style w:type="paragraph" w:styleId="Textocomentario">
    <w:name w:val="annotation text"/>
    <w:basedOn w:val="Normal"/>
    <w:link w:val="TextocomentarioCar"/>
    <w:uiPriority w:val="99"/>
    <w:semiHidden w:val="1"/>
    <w:unhideWhenUsed w:val="1"/>
    <w:rsid w:val="00F43D57"/>
  </w:style>
  <w:style w:type="character" w:styleId="TextocomentarioCar" w:customStyle="1">
    <w:name w:val="Texto comentario Car"/>
    <w:basedOn w:val="Fuentedeprrafopredeter"/>
    <w:link w:val="Textocomentario"/>
    <w:uiPriority w:val="99"/>
    <w:semiHidden w:val="1"/>
    <w:rsid w:val="00F43D57"/>
  </w:style>
  <w:style w:type="paragraph" w:styleId="Asuntodelcomentario">
    <w:name w:val="annotation subject"/>
    <w:basedOn w:val="Textocomentario"/>
    <w:next w:val="Textocomentario"/>
    <w:link w:val="AsuntodelcomentarioCar"/>
    <w:uiPriority w:val="99"/>
    <w:semiHidden w:val="1"/>
    <w:unhideWhenUsed w:val="1"/>
    <w:rsid w:val="00F43D57"/>
    <w:rPr>
      <w:b w:val="1"/>
      <w:bCs w:val="1"/>
      <w:sz w:val="20"/>
      <w:szCs w:val="20"/>
    </w:rPr>
  </w:style>
  <w:style w:type="character" w:styleId="AsuntodelcomentarioCar" w:customStyle="1">
    <w:name w:val="Asunto del comentario Car"/>
    <w:basedOn w:val="TextocomentarioCar"/>
    <w:link w:val="Asuntodelcomentario"/>
    <w:uiPriority w:val="99"/>
    <w:semiHidden w:val="1"/>
    <w:rsid w:val="00F43D57"/>
    <w:rPr>
      <w:b w:val="1"/>
      <w:bCs w:val="1"/>
      <w:sz w:val="20"/>
      <w:szCs w:val="20"/>
    </w:rPr>
  </w:style>
  <w:style w:type="paragraph" w:styleId="Textodeglobo">
    <w:name w:val="Balloon Text"/>
    <w:basedOn w:val="Normal"/>
    <w:link w:val="TextodegloboCar"/>
    <w:uiPriority w:val="99"/>
    <w:semiHidden w:val="1"/>
    <w:unhideWhenUsed w:val="1"/>
    <w:rsid w:val="00F43D57"/>
    <w:rPr>
      <w:rFonts w:ascii="Lucida Grande" w:hAnsi="Lucida Grande"/>
      <w:sz w:val="18"/>
      <w:szCs w:val="18"/>
    </w:rPr>
  </w:style>
  <w:style w:type="character" w:styleId="TextodegloboCar" w:customStyle="1">
    <w:name w:val="Texto de globo Car"/>
    <w:basedOn w:val="Fuentedeprrafopredeter"/>
    <w:link w:val="Textodeglobo"/>
    <w:uiPriority w:val="99"/>
    <w:semiHidden w:val="1"/>
    <w:rsid w:val="00F43D57"/>
    <w:rPr>
      <w:rFonts w:ascii="Lucida Grande" w:hAnsi="Lucida Grande"/>
      <w:sz w:val="18"/>
      <w:szCs w:val="18"/>
    </w:rPr>
  </w:style>
  <w:style w:type="paragraph" w:styleId="Textonotapie">
    <w:name w:val="footnote text"/>
    <w:basedOn w:val="Normal"/>
    <w:link w:val="TextonotapieCar"/>
    <w:uiPriority w:val="99"/>
    <w:unhideWhenUsed w:val="1"/>
    <w:rsid w:val="008327E7"/>
  </w:style>
  <w:style w:type="character" w:styleId="TextonotapieCar" w:customStyle="1">
    <w:name w:val="Texto nota pie Car"/>
    <w:basedOn w:val="Fuentedeprrafopredeter"/>
    <w:link w:val="Textonotapie"/>
    <w:uiPriority w:val="99"/>
    <w:rsid w:val="008327E7"/>
  </w:style>
  <w:style w:type="character" w:styleId="Refdenotaalpie">
    <w:name w:val="footnote reference"/>
    <w:basedOn w:val="Fuentedeprrafopredeter"/>
    <w:uiPriority w:val="99"/>
    <w:unhideWhenUsed w:val="1"/>
    <w:rsid w:val="008327E7"/>
    <w:rPr>
      <w:vertAlign w:val="superscript"/>
    </w:rPr>
  </w:style>
  <w:style w:type="character" w:styleId="Hipervnculo">
    <w:name w:val="Hyperlink"/>
    <w:basedOn w:val="Fuentedeprrafopredeter"/>
    <w:uiPriority w:val="99"/>
    <w:unhideWhenUsed w:val="1"/>
    <w:rsid w:val="006E3EE6"/>
    <w:rPr>
      <w:color w:val="0000ff" w:themeColor="hyperlink"/>
      <w:u w:val="single"/>
    </w:rPr>
  </w:style>
  <w:style w:type="paragraph" w:styleId="Revisin">
    <w:name w:val="Revision"/>
    <w:hidden w:val="1"/>
    <w:uiPriority w:val="99"/>
    <w:semiHidden w:val="1"/>
    <w:rsid w:val="00870F86"/>
  </w:style>
  <w:style w:type="character" w:styleId="Mencinsinresolver1" w:customStyle="1">
    <w:name w:val="Mención sin resolver1"/>
    <w:basedOn w:val="Fuentedeprrafopredeter"/>
    <w:uiPriority w:val="99"/>
    <w:semiHidden w:val="1"/>
    <w:unhideWhenUsed w:val="1"/>
    <w:rsid w:val="00416377"/>
    <w:rPr>
      <w:color w:val="605e5c"/>
      <w:shd w:color="auto" w:fill="e1dfdd" w:val="clear"/>
    </w:rPr>
  </w:style>
  <w:style w:type="paragraph" w:styleId="Encabezado">
    <w:name w:val="header"/>
    <w:basedOn w:val="Normal"/>
    <w:link w:val="EncabezadoCar"/>
    <w:uiPriority w:val="99"/>
    <w:unhideWhenUsed w:val="1"/>
    <w:rsid w:val="009979F1"/>
    <w:pPr>
      <w:tabs>
        <w:tab w:val="center" w:pos="4252"/>
        <w:tab w:val="right" w:pos="8504"/>
      </w:tabs>
    </w:pPr>
  </w:style>
  <w:style w:type="character" w:styleId="EncabezadoCar" w:customStyle="1">
    <w:name w:val="Encabezado Car"/>
    <w:basedOn w:val="Fuentedeprrafopredeter"/>
    <w:link w:val="Encabezado"/>
    <w:uiPriority w:val="99"/>
    <w:rsid w:val="009979F1"/>
  </w:style>
  <w:style w:type="paragraph" w:styleId="Piedepgina">
    <w:name w:val="footer"/>
    <w:basedOn w:val="Normal"/>
    <w:link w:val="PiedepginaCar"/>
    <w:uiPriority w:val="99"/>
    <w:unhideWhenUsed w:val="1"/>
    <w:rsid w:val="009979F1"/>
    <w:pPr>
      <w:tabs>
        <w:tab w:val="center" w:pos="4252"/>
        <w:tab w:val="right" w:pos="8504"/>
      </w:tabs>
    </w:pPr>
  </w:style>
  <w:style w:type="character" w:styleId="PiedepginaCar" w:customStyle="1">
    <w:name w:val="Pie de página Car"/>
    <w:basedOn w:val="Fuentedeprrafopredeter"/>
    <w:link w:val="Piedepgina"/>
    <w:uiPriority w:val="99"/>
    <w:rsid w:val="009979F1"/>
  </w:style>
  <w:style w:type="paragraph" w:styleId="Prrafodelista">
    <w:name w:val="List Paragraph"/>
    <w:basedOn w:val="Normal"/>
    <w:uiPriority w:val="34"/>
    <w:qFormat w:val="1"/>
    <w:rsid w:val="009979F1"/>
    <w:pPr>
      <w:ind w:left="720"/>
      <w:contextualSpacing w:val="1"/>
    </w:pPr>
  </w:style>
  <w:style w:type="character" w:styleId="Ttulo1Car" w:customStyle="1">
    <w:name w:val="Título 1 Car"/>
    <w:basedOn w:val="Fuentedeprrafopredeter"/>
    <w:link w:val="Ttulo1"/>
    <w:uiPriority w:val="9"/>
    <w:rsid w:val="00EA56D9"/>
    <w:rPr>
      <w:rFonts w:ascii="Arial Narrow" w:cs="Times New Roman" w:hAnsi="Arial Narrow"/>
      <w:b w:val="1"/>
      <w:sz w:val="28"/>
      <w:szCs w:val="28"/>
    </w:rPr>
  </w:style>
  <w:style w:type="character" w:styleId="Ttulo2Car" w:customStyle="1">
    <w:name w:val="Título 2 Car"/>
    <w:basedOn w:val="Fuentedeprrafopredeter"/>
    <w:link w:val="Ttulo2"/>
    <w:uiPriority w:val="9"/>
    <w:rsid w:val="00EA56D9"/>
    <w:rPr>
      <w:rFonts w:ascii="Arial Narrow" w:cs="Times New Roman" w:hAnsi="Arial Narrow"/>
      <w:b w:val="1"/>
    </w:rPr>
  </w:style>
  <w:style w:type="character" w:styleId="Ttulo3Car" w:customStyle="1">
    <w:name w:val="Título 3 Car"/>
    <w:basedOn w:val="Fuentedeprrafopredeter"/>
    <w:link w:val="Ttulo3"/>
    <w:uiPriority w:val="9"/>
    <w:rsid w:val="00EA56D9"/>
    <w:rPr>
      <w:rFonts w:ascii="Arial Narrow" w:cs="Times New Roman" w:hAnsi="Arial Narrow"/>
      <w:b w:val="1"/>
    </w:rPr>
  </w:style>
  <w:style w:type="character" w:styleId="Ttulo4Car" w:customStyle="1">
    <w:name w:val="Título 4 Car"/>
    <w:basedOn w:val="Fuentedeprrafopredeter"/>
    <w:link w:val="Ttulo4"/>
    <w:uiPriority w:val="9"/>
    <w:rsid w:val="00EA56D9"/>
    <w:rPr>
      <w:rFonts w:ascii="Arial Narrow" w:cs="Times New Roman" w:hAnsi="Arial Narrow"/>
      <w:b w:val="1"/>
      <w:i w:val="1"/>
      <w:iCs w:val="1"/>
    </w:rPr>
  </w:style>
  <w:style w:type="character" w:styleId="SubttuloCar" w:customStyle="1">
    <w:name w:val="Subtítulo Car"/>
    <w:basedOn w:val="Fuentedeprrafopredeter"/>
    <w:link w:val="Subttulo"/>
    <w:uiPriority w:val="11"/>
    <w:rsid w:val="005679B4"/>
    <w:rPr>
      <w:rFonts w:ascii="Arial Narrow" w:cs="Times New Roman" w:hAnsi="Arial Narrow"/>
      <w:i w:val="1"/>
      <w:iCs w:val="1"/>
      <w:color w:val="808080" w:themeColor="background1" w:themeShade="000080"/>
    </w:rPr>
  </w:style>
  <w:style w:type="table" w:styleId="Tablaconcuadrcula">
    <w:name w:val="Table Grid"/>
    <w:basedOn w:val="Tablanormal"/>
    <w:uiPriority w:val="59"/>
    <w:rsid w:val="009A0CB9"/>
    <w:rPr>
      <w:rFonts w:eastAsiaTheme="minorHAnsi"/>
      <w:sz w:val="20"/>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4D5979"/>
    <w:pPr>
      <w:spacing w:after="100" w:afterAutospacing="1" w:before="100" w:beforeAutospacing="1"/>
      <w:jc w:val="left"/>
    </w:pPr>
    <w:rPr>
      <w:rFonts w:ascii="Times New Roman" w:eastAsia="Times New Roman" w:hAnsi="Times New Roman"/>
      <w:lang w:val="es-ES"/>
    </w:rPr>
  </w:style>
  <w:style w:type="character" w:styleId="Textoennegrita">
    <w:name w:val="Strong"/>
    <w:basedOn w:val="Fuentedeprrafopredeter"/>
    <w:uiPriority w:val="22"/>
    <w:qFormat w:val="1"/>
    <w:rsid w:val="004D5979"/>
    <w:rPr>
      <w:b w:val="1"/>
      <w:bCs w:val="1"/>
    </w:rPr>
  </w:style>
  <w:style w:type="character" w:styleId="Hipervnculovisitado">
    <w:name w:val="FollowedHyperlink"/>
    <w:basedOn w:val="Fuentedeprrafopredeter"/>
    <w:uiPriority w:val="99"/>
    <w:semiHidden w:val="1"/>
    <w:unhideWhenUsed w:val="1"/>
    <w:rsid w:val="005F40AC"/>
    <w:rPr>
      <w:color w:val="800080" w:themeColor="followedHyperlink"/>
      <w:u w:val="single"/>
    </w:rPr>
  </w:style>
  <w:style w:type="paragraph" w:styleId="show" w:customStyle="1">
    <w:name w:val="show"/>
    <w:basedOn w:val="Normal"/>
    <w:rsid w:val="00C265ED"/>
    <w:pPr>
      <w:spacing w:after="100" w:afterAutospacing="1" w:before="100" w:beforeAutospacing="1"/>
      <w:jc w:val="left"/>
    </w:pPr>
    <w:rPr>
      <w:rFonts w:ascii="Times New Roman" w:eastAsia="Times New Roman" w:hAnsi="Times New Roman"/>
      <w:sz w:val="24"/>
      <w:lang w:val="es-ES"/>
    </w:rPr>
  </w:style>
  <w:style w:type="paragraph" w:styleId="Subtitle">
    <w:name w:val="Subtitle"/>
    <w:basedOn w:val="Normal"/>
    <w:next w:val="Normal"/>
    <w:pPr/>
    <w:rPr>
      <w:i w:val="1"/>
      <w:iCs w:val="1"/>
      <w:color w:val="808080"/>
    </w:rPr>
  </w:style>
  <w:style w:type="table" w:styleId="Table1">
    <w:basedOn w:val="TableNormal"/>
    <w:rPr>
      <w:sz w:val="20"/>
      <w:szCs w:val="20"/>
    </w:rPr>
    <w:tblPr>
      <w:tblStyleRowBandSize w:val="1"/>
      <w:tblStyleColBandSize w:val="1"/>
      <w:tblCellMar>
        <w:top w:w="0.0" w:type="dxa"/>
        <w:left w:w="33.0" w:type="dxa"/>
        <w:bottom w:w="0.0" w:type="dxa"/>
        <w:right w:w="108.0" w:type="dxa"/>
      </w:tblCellMar>
    </w:tblPr>
  </w:style>
  <w:style w:type="table" w:styleId="Table2">
    <w:basedOn w:val="TableNormal"/>
    <w:rPr>
      <w:sz w:val="20"/>
      <w:szCs w:val="20"/>
    </w:rPr>
    <w:tblPr>
      <w:tblStyleRowBandSize w:val="1"/>
      <w:tblStyleColBandSize w:val="1"/>
      <w:tblCellMar>
        <w:top w:w="0.0" w:type="dxa"/>
        <w:left w:w="33.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revistas.ubiobio.cl/revistaurbano/constancia_autores_revista_urbano.docx" TargetMode="External"/><Relationship Id="rId10" Type="http://schemas.openxmlformats.org/officeDocument/2006/relationships/image" Target="media/image2.jpg"/><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vocabularies.unesco.org/browser/thesaurus/es/" TargetMode="External"/><Relationship Id="rId8" Type="http://schemas.openxmlformats.org/officeDocument/2006/relationships/hyperlink" Target="https://normasapa.com/normas-apa-2019-cuestiones-mas-frecuent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uWMVDp3z9HISxPO7xMx0urRRQ==">CgMxLjAyDmgud3BwenBkdGN0YWR4OAByITE2c0V5WDBmV0Rua3JzZDB4dlFxcGdhalRlU3JTeEIyTQ==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2020-06-21T16:43:00Z</dcterms:created>
  <dc:creator>anazazo</dc:creator>
</cp:coreProperties>
</file>